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B7" w:rsidRPr="005D0705" w:rsidRDefault="00A634BB" w:rsidP="00A634B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PRIJEDLOG</w:t>
      </w:r>
    </w:p>
    <w:p w:rsidR="00151CB7" w:rsidRPr="005D0705" w:rsidRDefault="00151CB7" w:rsidP="005D0705">
      <w:pPr>
        <w:spacing w:after="0"/>
        <w:jc w:val="both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Na temelju članka 108. do 112. Zakona o proračunu („Narodne novine“ broj 87/08, 136/12 i 15/</w:t>
      </w:r>
      <w:proofErr w:type="spellStart"/>
      <w:r w:rsidRPr="005D0705">
        <w:rPr>
          <w:rFonts w:ascii="Times New Roman" w:hAnsi="Times New Roman" w:cs="Times New Roman"/>
        </w:rPr>
        <w:t>15</w:t>
      </w:r>
      <w:proofErr w:type="spellEnd"/>
      <w:r w:rsidRPr="005D0705">
        <w:rPr>
          <w:rFonts w:ascii="Times New Roman" w:hAnsi="Times New Roman" w:cs="Times New Roman"/>
        </w:rPr>
        <w:t>), Pravilnika o polugodišnjem i godišnjem izvještaju o izvršenju proračuna („Narodne novine“ bro</w:t>
      </w:r>
      <w:r w:rsidR="00BE2728" w:rsidRPr="005D0705">
        <w:rPr>
          <w:rFonts w:ascii="Times New Roman" w:hAnsi="Times New Roman" w:cs="Times New Roman"/>
        </w:rPr>
        <w:t>j 24/13, 102/17) i članka</w:t>
      </w:r>
      <w:r w:rsidRPr="005D0705">
        <w:rPr>
          <w:rFonts w:ascii="Times New Roman" w:hAnsi="Times New Roman" w:cs="Times New Roman"/>
        </w:rPr>
        <w:t xml:space="preserve"> 31. Statuta Općine Martijanec („Službeni vjesnik Varaždinske županije“, broj 10/13,</w:t>
      </w:r>
      <w:r w:rsidR="00BE2728" w:rsidRPr="005D0705">
        <w:rPr>
          <w:rFonts w:ascii="Times New Roman" w:hAnsi="Times New Roman" w:cs="Times New Roman"/>
        </w:rPr>
        <w:t xml:space="preserve"> </w:t>
      </w:r>
      <w:r w:rsidRPr="005D0705">
        <w:rPr>
          <w:rFonts w:ascii="Times New Roman" w:hAnsi="Times New Roman" w:cs="Times New Roman"/>
        </w:rPr>
        <w:t>24/13 i 18/</w:t>
      </w:r>
      <w:proofErr w:type="spellStart"/>
      <w:r w:rsidRPr="005D0705">
        <w:rPr>
          <w:rFonts w:ascii="Times New Roman" w:hAnsi="Times New Roman" w:cs="Times New Roman"/>
        </w:rPr>
        <w:t>18</w:t>
      </w:r>
      <w:proofErr w:type="spellEnd"/>
      <w:r w:rsidRPr="005D0705">
        <w:rPr>
          <w:rFonts w:ascii="Times New Roman" w:hAnsi="Times New Roman" w:cs="Times New Roman"/>
        </w:rPr>
        <w:t xml:space="preserve">), </w:t>
      </w:r>
      <w:r w:rsidRPr="005D0705">
        <w:rPr>
          <w:rFonts w:ascii="Times New Roman" w:hAnsi="Times New Roman" w:cs="Times New Roman"/>
          <w:b/>
        </w:rPr>
        <w:t>Općinsko vijeće</w:t>
      </w:r>
      <w:r w:rsidR="000D6D2A" w:rsidRPr="005D0705">
        <w:rPr>
          <w:rFonts w:ascii="Times New Roman" w:hAnsi="Times New Roman" w:cs="Times New Roman"/>
          <w:b/>
        </w:rPr>
        <w:t xml:space="preserve"> Općine Martijanec</w:t>
      </w:r>
      <w:r w:rsidR="000D6D2A" w:rsidRPr="005D0705">
        <w:rPr>
          <w:rFonts w:ascii="Times New Roman" w:hAnsi="Times New Roman" w:cs="Times New Roman"/>
        </w:rPr>
        <w:t xml:space="preserve"> na svojoj </w:t>
      </w:r>
      <w:r w:rsidR="00A634BB">
        <w:rPr>
          <w:rFonts w:ascii="Times New Roman" w:hAnsi="Times New Roman" w:cs="Times New Roman"/>
          <w:b/>
        </w:rPr>
        <w:t>17.</w:t>
      </w:r>
      <w:r w:rsidRPr="005D0705">
        <w:rPr>
          <w:rFonts w:ascii="Times New Roman" w:hAnsi="Times New Roman" w:cs="Times New Roman"/>
        </w:rPr>
        <w:t xml:space="preserve">sjednici održanoj </w:t>
      </w:r>
      <w:r w:rsidR="00A634BB">
        <w:rPr>
          <w:rFonts w:ascii="Times New Roman" w:hAnsi="Times New Roman" w:cs="Times New Roman"/>
          <w:b/>
        </w:rPr>
        <w:t>16.</w:t>
      </w:r>
      <w:bookmarkStart w:id="0" w:name="_GoBack"/>
      <w:bookmarkEnd w:id="0"/>
      <w:r w:rsidRPr="005D0705">
        <w:rPr>
          <w:rFonts w:ascii="Times New Roman" w:hAnsi="Times New Roman" w:cs="Times New Roman"/>
          <w:b/>
        </w:rPr>
        <w:t xml:space="preserve"> </w:t>
      </w:r>
      <w:r w:rsidR="008B3708" w:rsidRPr="005D0705">
        <w:rPr>
          <w:rFonts w:ascii="Times New Roman" w:hAnsi="Times New Roman" w:cs="Times New Roman"/>
          <w:b/>
        </w:rPr>
        <w:t>svibnja 2019</w:t>
      </w:r>
      <w:r w:rsidR="000D6D2A" w:rsidRPr="005D0705">
        <w:rPr>
          <w:rFonts w:ascii="Times New Roman" w:hAnsi="Times New Roman" w:cs="Times New Roman"/>
          <w:b/>
        </w:rPr>
        <w:t xml:space="preserve">. </w:t>
      </w:r>
      <w:r w:rsidRPr="005D0705">
        <w:rPr>
          <w:rFonts w:ascii="Times New Roman" w:hAnsi="Times New Roman" w:cs="Times New Roman"/>
          <w:b/>
        </w:rPr>
        <w:t>godine</w:t>
      </w:r>
      <w:r w:rsidRPr="005D0705">
        <w:rPr>
          <w:rFonts w:ascii="Times New Roman" w:hAnsi="Times New Roman" w:cs="Times New Roman"/>
        </w:rPr>
        <w:t xml:space="preserve">, donosi </w:t>
      </w:r>
    </w:p>
    <w:p w:rsidR="00151CB7" w:rsidRPr="005D0705" w:rsidRDefault="00151CB7" w:rsidP="005D0705">
      <w:pPr>
        <w:spacing w:after="0"/>
        <w:jc w:val="center"/>
        <w:rPr>
          <w:rFonts w:ascii="Times New Roman" w:hAnsi="Times New Roman" w:cs="Times New Roman"/>
          <w:b/>
        </w:rPr>
      </w:pPr>
      <w:r w:rsidRPr="005D0705">
        <w:rPr>
          <w:rFonts w:ascii="Times New Roman" w:hAnsi="Times New Roman" w:cs="Times New Roman"/>
          <w:b/>
        </w:rPr>
        <w:t>GODIŠNJI IZVJEŠTAJ O IZVRŠENJU PRORAČUNA OPĆINE MARTIJANEC ZA 201</w:t>
      </w:r>
      <w:r w:rsidR="008B3708" w:rsidRPr="005D0705">
        <w:rPr>
          <w:rFonts w:ascii="Times New Roman" w:hAnsi="Times New Roman" w:cs="Times New Roman"/>
          <w:b/>
        </w:rPr>
        <w:t>8</w:t>
      </w:r>
      <w:r w:rsidRPr="005D0705">
        <w:rPr>
          <w:rFonts w:ascii="Times New Roman" w:hAnsi="Times New Roman" w:cs="Times New Roman"/>
          <w:b/>
        </w:rPr>
        <w:t>. GODINU</w:t>
      </w:r>
    </w:p>
    <w:p w:rsidR="00151CB7" w:rsidRPr="005D0705" w:rsidRDefault="00D82BD9" w:rsidP="005D0705">
      <w:pPr>
        <w:spacing w:after="0"/>
        <w:jc w:val="center"/>
        <w:rPr>
          <w:rFonts w:ascii="Times New Roman" w:hAnsi="Times New Roman" w:cs="Times New Roman"/>
          <w:b/>
        </w:rPr>
      </w:pPr>
      <w:r w:rsidRPr="005D0705">
        <w:rPr>
          <w:rFonts w:ascii="Times New Roman" w:hAnsi="Times New Roman" w:cs="Times New Roman"/>
          <w:b/>
        </w:rPr>
        <w:t>I. OPĆI DIO</w:t>
      </w:r>
    </w:p>
    <w:p w:rsidR="00151CB7" w:rsidRPr="005D0705" w:rsidRDefault="00151CB7" w:rsidP="005D0705">
      <w:pPr>
        <w:spacing w:after="0"/>
        <w:jc w:val="center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Članak  1.</w:t>
      </w:r>
    </w:p>
    <w:p w:rsidR="00151CB7" w:rsidRPr="005D0705" w:rsidRDefault="00151CB7" w:rsidP="005D0705">
      <w:pPr>
        <w:spacing w:after="0"/>
        <w:jc w:val="both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Pr</w:t>
      </w:r>
      <w:r w:rsidR="00D634B2" w:rsidRPr="005D0705">
        <w:rPr>
          <w:rFonts w:ascii="Times New Roman" w:hAnsi="Times New Roman" w:cs="Times New Roman"/>
        </w:rPr>
        <w:t>oračun Općine Martijanec u r</w:t>
      </w:r>
      <w:r w:rsidR="008B3708" w:rsidRPr="005D0705">
        <w:rPr>
          <w:rFonts w:ascii="Times New Roman" w:hAnsi="Times New Roman" w:cs="Times New Roman"/>
        </w:rPr>
        <w:t>azdoblju od 01.01. do 31.12.2018</w:t>
      </w:r>
      <w:r w:rsidR="00D634B2" w:rsidRPr="005D0705">
        <w:rPr>
          <w:rFonts w:ascii="Times New Roman" w:hAnsi="Times New Roman" w:cs="Times New Roman"/>
        </w:rPr>
        <w:t>. godinu ostvaren je kako slijedi:</w:t>
      </w:r>
    </w:p>
    <w:p w:rsidR="00D82BD9" w:rsidRPr="005D0705" w:rsidRDefault="00D82BD9" w:rsidP="005D070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lang w:eastAsia="hr-HR"/>
        </w:rPr>
      </w:pPr>
    </w:p>
    <w:p w:rsidR="00D82BD9" w:rsidRPr="005D0705" w:rsidRDefault="00D82BD9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A. RAČUN PRIHODA I RASHODA</w:t>
      </w:r>
    </w:p>
    <w:p w:rsidR="00D82BD9" w:rsidRPr="005D0705" w:rsidRDefault="00D82BD9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D82BD9" w:rsidRPr="005D0705" w:rsidRDefault="00D82BD9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Izvršenje za</w:t>
      </w:r>
    </w:p>
    <w:p w:rsidR="00D82BD9" w:rsidRPr="005D0705" w:rsidRDefault="00D82BD9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izvještajno razdoblje</w:t>
      </w:r>
    </w:p>
    <w:p w:rsidR="00D82BD9" w:rsidRPr="005D0705" w:rsidRDefault="00D82BD9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11115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9195"/>
          <w:tab w:val="right" w:pos="11117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Prihodi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6.679.813,71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18.113.781,25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18.113.781,25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7.077.963,12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9195"/>
          <w:tab w:val="right" w:pos="11116"/>
          <w:tab w:val="right" w:pos="13065"/>
          <w:tab w:val="right" w:pos="15017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Prihodi od prodaje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11.578,77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9195"/>
          <w:tab w:val="right" w:pos="11117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5.155.387,88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5.261.126,32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5.365.138,02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3.461.380,45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9195"/>
          <w:tab w:val="right" w:pos="11117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406.680,35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16.953.281,25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16.849.269,55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1.486.557,03</w:t>
      </w:r>
    </w:p>
    <w:p w:rsidR="005D0705" w:rsidRPr="005D0705" w:rsidRDefault="005D0705" w:rsidP="005D0705">
      <w:pPr>
        <w:widowControl w:val="0"/>
        <w:tabs>
          <w:tab w:val="left" w:pos="300"/>
          <w:tab w:val="right" w:pos="9195"/>
          <w:tab w:val="right" w:pos="11118"/>
          <w:tab w:val="right" w:pos="13067"/>
          <w:tab w:val="right" w:pos="1501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Razlika - višak/manjak ((6 + 7) - (3 + 4))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1.126.710,31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-4.041.626,32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-4.041.626,32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2.141.604,41</w:t>
      </w:r>
    </w:p>
    <w:p w:rsidR="005D0705" w:rsidRPr="005D0705" w:rsidRDefault="005D0705" w:rsidP="005D0705">
      <w:pPr>
        <w:widowControl w:val="0"/>
        <w:tabs>
          <w:tab w:val="left" w:pos="300"/>
          <w:tab w:val="right" w:pos="9194"/>
          <w:tab w:val="right" w:pos="11114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Višak prihoda iz prethodnih godina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2.944.916,01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4.057.936,30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</w:p>
    <w:p w:rsidR="005D0705" w:rsidRPr="005D0705" w:rsidRDefault="005D0705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</w:p>
    <w:p w:rsidR="005D0705" w:rsidRPr="005D0705" w:rsidRDefault="005D0705" w:rsidP="005D0705">
      <w:pPr>
        <w:widowControl w:val="0"/>
        <w:tabs>
          <w:tab w:val="right" w:pos="9195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11115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9194"/>
          <w:tab w:val="right" w:pos="11116"/>
          <w:tab w:val="right" w:pos="13065"/>
          <w:tab w:val="right" w:pos="150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Izdaci za financijsku imovinu i otplate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27.468,52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9194"/>
          <w:tab w:val="right" w:pos="11116"/>
          <w:tab w:val="right" w:pos="13065"/>
          <w:tab w:val="right" w:pos="150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zajmova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9194"/>
          <w:tab w:val="right" w:pos="11117"/>
          <w:tab w:val="right" w:pos="13066"/>
          <w:tab w:val="right" w:pos="1501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Neto financiranje (8 - 5)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-27.468,52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9194"/>
          <w:tab w:val="right" w:pos="11121"/>
          <w:tab w:val="right" w:pos="13059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Ukupno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6.688.778,54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18.172.781,25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18.172.781,25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7.089.541,89</w:t>
      </w:r>
    </w:p>
    <w:p w:rsidR="005D0705" w:rsidRPr="005D0705" w:rsidRDefault="005D0705" w:rsidP="005D0705">
      <w:pPr>
        <w:widowControl w:val="0"/>
        <w:tabs>
          <w:tab w:val="left" w:pos="300"/>
          <w:tab w:val="right" w:pos="9194"/>
          <w:tab w:val="right" w:pos="11114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Višak prihoda iz prethodnih godina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2.944.916,01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4.057.936,30</w:t>
      </w:r>
    </w:p>
    <w:p w:rsidR="005D0705" w:rsidRPr="005D0705" w:rsidRDefault="005D0705" w:rsidP="005D0705">
      <w:pPr>
        <w:widowControl w:val="0"/>
        <w:tabs>
          <w:tab w:val="left" w:pos="300"/>
          <w:tab w:val="right" w:pos="9194"/>
          <w:tab w:val="right" w:pos="11108"/>
          <w:tab w:val="right" w:pos="13061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Ukupno rashodi i izdaci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5.562.068,23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22.244.407,57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22.244.407,57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4.975.406,00</w:t>
      </w:r>
    </w:p>
    <w:p w:rsidR="005D0705" w:rsidRPr="005D0705" w:rsidRDefault="005D0705" w:rsidP="005D0705">
      <w:pPr>
        <w:widowControl w:val="0"/>
        <w:tabs>
          <w:tab w:val="left" w:pos="300"/>
          <w:tab w:val="right" w:pos="9194"/>
          <w:tab w:val="right" w:pos="11111"/>
          <w:tab w:val="right" w:pos="13060"/>
          <w:tab w:val="right" w:pos="15014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Višak/Manjak + Neto financiranje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6.172.072,19</w:t>
      </w:r>
    </w:p>
    <w:p w:rsidR="005D0705" w:rsidRPr="005D0705" w:rsidRDefault="005D0705" w:rsidP="005D0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CB7" w:rsidRPr="005D0705" w:rsidRDefault="00151CB7" w:rsidP="005D0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0705">
        <w:rPr>
          <w:rFonts w:ascii="Times New Roman" w:hAnsi="Times New Roman" w:cs="Times New Roman"/>
          <w:sz w:val="24"/>
          <w:szCs w:val="24"/>
        </w:rPr>
        <w:t>Članak  2.</w:t>
      </w:r>
    </w:p>
    <w:p w:rsidR="00D634B2" w:rsidRPr="005D0705" w:rsidRDefault="00151CB7" w:rsidP="005D0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05">
        <w:rPr>
          <w:rFonts w:ascii="Times New Roman" w:hAnsi="Times New Roman" w:cs="Times New Roman"/>
          <w:sz w:val="24"/>
          <w:szCs w:val="24"/>
        </w:rPr>
        <w:t>Prihodi i</w:t>
      </w:r>
      <w:r w:rsidR="00D634B2" w:rsidRPr="005D0705">
        <w:rPr>
          <w:rFonts w:ascii="Times New Roman" w:hAnsi="Times New Roman" w:cs="Times New Roman"/>
          <w:sz w:val="24"/>
          <w:szCs w:val="24"/>
        </w:rPr>
        <w:t xml:space="preserve"> rashodi te </w:t>
      </w:r>
      <w:r w:rsidRPr="005D0705">
        <w:rPr>
          <w:rFonts w:ascii="Times New Roman" w:hAnsi="Times New Roman" w:cs="Times New Roman"/>
          <w:sz w:val="24"/>
          <w:szCs w:val="24"/>
        </w:rPr>
        <w:t>primici i izdaci</w:t>
      </w:r>
      <w:r w:rsidR="00D634B2" w:rsidRPr="005D0705">
        <w:rPr>
          <w:rFonts w:ascii="Times New Roman" w:hAnsi="Times New Roman" w:cs="Times New Roman"/>
          <w:sz w:val="24"/>
          <w:szCs w:val="24"/>
        </w:rPr>
        <w:t xml:space="preserve"> po ekonomskoj</w:t>
      </w:r>
      <w:r w:rsidR="00344273" w:rsidRPr="005D0705">
        <w:rPr>
          <w:rFonts w:ascii="Times New Roman" w:hAnsi="Times New Roman" w:cs="Times New Roman"/>
          <w:sz w:val="24"/>
          <w:szCs w:val="24"/>
        </w:rPr>
        <w:t xml:space="preserve"> i funkcijskoj</w:t>
      </w:r>
      <w:r w:rsidR="00D634B2" w:rsidRPr="005D0705">
        <w:rPr>
          <w:rFonts w:ascii="Times New Roman" w:hAnsi="Times New Roman" w:cs="Times New Roman"/>
          <w:sz w:val="24"/>
          <w:szCs w:val="24"/>
        </w:rPr>
        <w:t xml:space="preserve"> klasifikaciji</w:t>
      </w:r>
      <w:r w:rsidR="00344273" w:rsidRPr="005D0705">
        <w:rPr>
          <w:rFonts w:ascii="Times New Roman" w:hAnsi="Times New Roman" w:cs="Times New Roman"/>
          <w:sz w:val="24"/>
          <w:szCs w:val="24"/>
        </w:rPr>
        <w:t xml:space="preserve"> te izvorima financiranja </w:t>
      </w:r>
      <w:r w:rsidR="00D634B2" w:rsidRPr="005D0705">
        <w:rPr>
          <w:rFonts w:ascii="Times New Roman" w:hAnsi="Times New Roman" w:cs="Times New Roman"/>
          <w:sz w:val="24"/>
          <w:szCs w:val="24"/>
        </w:rPr>
        <w:t>utvrđeni su u Računu prihoda i rashoda i R</w:t>
      </w:r>
      <w:r w:rsidR="008B3708" w:rsidRPr="005D0705">
        <w:rPr>
          <w:rFonts w:ascii="Times New Roman" w:hAnsi="Times New Roman" w:cs="Times New Roman"/>
          <w:sz w:val="24"/>
          <w:szCs w:val="24"/>
        </w:rPr>
        <w:t>ačunu financiranja sa 31.12.2018</w:t>
      </w:r>
      <w:r w:rsidR="00D634B2" w:rsidRPr="005D0705">
        <w:rPr>
          <w:rFonts w:ascii="Times New Roman" w:hAnsi="Times New Roman" w:cs="Times New Roman"/>
          <w:sz w:val="24"/>
          <w:szCs w:val="24"/>
        </w:rPr>
        <w:t>. godine kako slijedi:</w:t>
      </w:r>
    </w:p>
    <w:p w:rsidR="005D0705" w:rsidRP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PRIHODA I RASHODA PREMA EKONOMSKOJ KLASIFIKACIJI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1845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6.679.813,71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18.113.781,25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18.113.781,25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7.077.963,12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105,96%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39,08%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poreza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2.657.026,98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4.229.000,00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4.229.000,00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5.192.320,48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195,42%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122,78%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 i prirez na dohodak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2.513.936,08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4.009.000,00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4.009.000,00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4.933.243,47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196,24%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123,05%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nesamostalnog rada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2.784.448,77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4.790.960,17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172,06%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samostalnih djelatnosti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294.185,83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247.379,54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84,09%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imovine i imovinskih prava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27.257,25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14.405,92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52,85%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kapitala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45.132,89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161.839,53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358,58%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Povrat poreza i prireza na dohodak po godišnjoj prijavi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-637.088,66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-281.341,69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44,16%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Porezi na imovinu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97.199,36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233.312,15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240,03%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137,24%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Stalni porezi na nepokretnu imovinu (zemlju, zgrade, kuće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7.386,00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6.937,00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93,92%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i ostalo)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Povremeni porezi na imovinu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89.813,36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226.375,15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252,05%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Porezi na robu i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45.891,54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25.764,86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56,14%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51,53%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na promet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33.750,26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25.672,61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76,07%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Porezi na korištenje dobara ili izvođenje aktivnosti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12.141,28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92,25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0,76%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iz inozemstva i od subjekata unutar općeg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2.894.942,05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12.614.281,25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12.614.281,25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773.485,90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26,72%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6,13%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proračunu iz drugih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2.894.942,05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2.885.000,00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2.885.000,00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773.485,90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26,72%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pomoći proračunu iz drugih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2.244.942,05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523.485,90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23,32%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Kapitalne pomoći proračunu iz drugih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38,46%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od izvanproračunskih korisnika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iz državnog proračuna temeljem prijenosa EU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9.609.281,25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9.609.281,25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sredstava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366.847,66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377.503,17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102,90%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92,64%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8.713,32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3.798,72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43,60%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36,18%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Kamate na oročena sredstva i depozite po viđenju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4.749,71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2.967,28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62,47%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zateznih kamata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3.963,61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831,44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20,98%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358.134,34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373.704,45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104,35%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94,13%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koncesije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10.945,49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9.213,07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84,17%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zakupa i iznajmljivanja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76.373,26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79.740,47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104,41%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Naknada za korištenje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244.231,92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280.956,78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115,04%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prihodi od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26.583,67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3.794,13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14,27%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upravnih i administrativnih pristojbi,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716.978,73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637.679,17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88,94%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99,64%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pristojbi po posebnim propisima i naknada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Upravne i administrativne pristojbe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118.372,00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121.067,00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102,28%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96,85%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Županijske, gradske i općinske pristojbe i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94.872,00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86.117,00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90,77%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pristojbe i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34.950,00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148,72%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po posebnim propisima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139.781,18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99.759,13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71,37%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142,51%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vodnog gospodarstva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9.825,53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2.299,62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23,40%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šume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47.086,79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47.589,62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101,07%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82.868,86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49.869,89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60,18%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Komunalni doprinosi i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458.825,55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416.853,04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90,85%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93,67%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Komunalni doprinosi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21.214,18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10.741,58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437.611,37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406.111,46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92,80%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proizvoda i robe te pruženih usluga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38.929,46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96.065,30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246,77%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45,75%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 prihodi od donacija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proizvoda i robe te pruženih usluga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14.072,02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32.016,10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227,52%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160,08%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6615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pruženih usluga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14.072,02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32.016,10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227,52%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Donacije od pravnih i fizičkih osoba izvan općeg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24.857,44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64.049,20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257,67%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33,71%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24.857,44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25.061,20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100,82%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Kapitalne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38.988,00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upravne mjere i ostali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5.088,83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909,10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17,86%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6,99%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5.088,83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909,10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17,86%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6,99%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5.088,83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909,10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17,86%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11.578,77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129,16%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Prihodi od prodaje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7.211,00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14,42%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materijalne imovine - prirodnih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7.211,00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14,42%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bogatstava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Zemljište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7.211,00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4.367,77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48,72%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48,53%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građevinskih objekata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4.367,77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48,72%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58,24%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7211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Stambeni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4.367,77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48,72%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postrojenja i opreme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6.688.778,54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18.172.781,25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18.172.781,25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7.089.541,89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105,99%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39,01%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5.155.387,88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5.261.126,32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5.365.138,02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3.461.380,45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67,14%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64,52%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640.821,98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824.400,00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824.400,00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588.597,21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91,85%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71,40%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537.093,78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510.904,22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95,12%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72,88%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537.093,78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510.904,22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95,12%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25.400,00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17.400,00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17.400,00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16.166,00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63,65%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92,91%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25.400,00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16.166,00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63,65%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78.328,20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61.526,99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78,55%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58,04%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70.586,43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55.445,78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78</w:t>
      </w:r>
      <w:proofErr w:type="spellEnd"/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,55%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3133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osiguranje u slučaju nezaposlenosti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7.741,77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6.081,21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78,55%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3.413.941,45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2.612.166,32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2.660.908,82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1.541.329,31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45,15%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57,92%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34.954,45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43.060,77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123,19%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69,79%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 putovanja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1.277,00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113,55%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28.515,45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34.486,27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120,94%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Stručno usavršavanje zaposlenika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5.030,00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6.612,50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131,46%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132,00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512,00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387,88%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305.421,52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743.000,00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739.276,93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304.466,02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99,69%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41,18%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Uredski materijal i ostali 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29.758,69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18.089,14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60,79%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198.798,29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203.033,94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102,13%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52.425,63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75.472,76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143,96%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Sitni inventar i auto gume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20.178,39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4.870,50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24,14%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Službena, radna i zaštitna odjeća i obuća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4.260,52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2.999,68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70,41%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2.633.513,95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1.368.200,00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1.420.665,57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850.415,07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32,29%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59,86%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telefona, pošte i prijevoza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34.696,83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34.400,34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99,15%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2.226.959,74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365.441,04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16,41%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promidžbe i informiranja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95.184,26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89.684,32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94,22%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86.348,19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129.307,35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149,75%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Zakupnine i najamnine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1.230,00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1.080,00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87,80%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16.250,02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37.842,51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232,88%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92.777,35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66.289,75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71,45%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42.481,25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46.581,08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109,65%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37.586,31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79.788,68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212,28%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osobama izvan radnog odnosa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17.668,95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6.901,35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39,06%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19,72%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troškova osobama izvan radnog odnosa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17.668,95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6.901,35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39,06%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422.382,58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404.266,32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404.266,32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336.486,10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79,66%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83,23%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314.795,20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201.400,65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63,98%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povjerenstava i slično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30.484,94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23.345,82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76,58%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31.040,28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31.617,06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101,86%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Članarine i norme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26.385,60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28.244,04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107,04%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19.676,56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51.878,53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263,66%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Financijski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12.581,02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9.045,73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71,90%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39,33%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financijski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12.581,02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9.045,73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71,90%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39,33%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Bankarske usluge i usluge platnog prometa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10.063,42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7.917,79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78,68%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financijski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2.517,60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1.127,94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44,80%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74,81%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 trgovačkim društvima u 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74,81%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Subvencije trgovačkim društvima u 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dane u inozemstvo i unutar općeg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418.696,49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724.700,00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779.969,20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688.967,12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164,55%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88,33%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osiguranja i druge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418.696,49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724.700,00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779.969,20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688.967,12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164,55%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88,33%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363.498,49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617.319,12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169,83%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naravi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55.198,00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71.648,00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129,80%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669.346,94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985.500,00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985.500,00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588.553,13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87,93%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59,72%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669.346,94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588.553,13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87,93%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61,92%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632.052,91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554.939,19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87,80%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37.294,03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33.613,94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90,13%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Kapitalne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406.680,35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16.953.281,25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16.849.269,55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1.486.557,03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365,53%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8,82%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258.244,99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14.157.281,25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14.053.269,55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1.273.232,03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493,03%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9,06%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13.883.000,00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13.778.988,30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1.251.238,03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3.336,63%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9,08%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198.586,25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529,56%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454.546,17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598.105,61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38.812,89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Uredska oprema i namještaj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8.497,14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Komunikacijska oprema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21.765,75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Uređaji, strojevi i oprema za ostale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8.550,00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center" w:pos="14647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Prijevozna sredstva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162.438,10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Prijevozna sredstva u cestovnom prometu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162.438,10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Višegodišnji nasadi i osnovno stado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Višegodišnji nasadi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17,72%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Umjetnička, literarna i znanstvena djela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148.435,36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2.581.000,00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2.581.000,00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213.325,00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143,72%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8,27%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96.304,73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213.325,00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221,51%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8,35%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96.304,73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213.325,00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221,51%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postrojenjima i opremi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52.130,63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right" w:pos="1411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postrojenjima i opremi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52.130,63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4"/>
          <w:tab w:val="right" w:pos="1507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5.562.068,23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22.214.407,57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22.214.407,57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4.947.937,48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88,96%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22,27%</w:t>
      </w:r>
    </w:p>
    <w:p w:rsidR="00344273" w:rsidRPr="005D0705" w:rsidRDefault="00344273" w:rsidP="005D0705">
      <w:pPr>
        <w:widowControl w:val="0"/>
        <w:tabs>
          <w:tab w:val="left" w:pos="13680"/>
          <w:tab w:val="left" w:pos="1429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3680"/>
          <w:tab w:val="left" w:pos="1429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PRIHODA I RASHODA PREMA IZVORIMA FINANCIRANJA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izvora financiranja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2370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2.925.246,84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4.532.500,00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4.532.500,00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5.511.510,56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188,41%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121,60%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2.925.246,84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4.532.500,00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4.532.500,00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5.511.510,56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188,41%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121,60%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 Vlastiti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14.072,02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32.016,10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227,52%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160,08%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 Vlastiti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14.072,02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32.016,10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227,52%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160,08%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820.695,36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721.012,56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87,85%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95,25%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 Prihodi od spomeničke rente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-115,66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7,30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-6,31%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1,46%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43 Ostali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820.811,02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721.005,26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87,84%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2.894.942,05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12.614.281,25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12.614.281,25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774.435,90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26,75%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6,14%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 Pomoći EU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9.609.281,25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9.609.281,25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2.894.942,05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3.005.000,00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3.005.000,00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774.435,90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26,75%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25,77%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24.857,44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38.988,00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156,85%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20,52%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61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24.857,44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38.988,00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156,85%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20,52%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 Prihodi od prodaje ili zamjene nefinancijske imovine i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11.578,77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129,16%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19,63%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 naslova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71 Prihodi od prodaje ili zamjene nefinancijske imovine i naknade s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8.964,83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11.578,77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129,16%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19,63%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naslova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4.057.936,30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99,66%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4.057.936,30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99,66%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6.688.778,54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22.244.407,57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22.244.407,57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11.147.478,19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166,66%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50,11%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3.068.631,65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4.502.500,00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4.502.500,00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2.432.225,80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79,26%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54,02%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3.068.631,65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4.502.500,00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4.502.500,00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2.432.225,80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79,26%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54,02%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 Vlastiti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33.334,78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 Vlastiti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33.334,78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514.914,15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757.350,00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380.240,67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73,85%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 Prihodi od spomeničke rente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21.763,01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43 Ostali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493.151,14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756.850,00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380.240,67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77,10%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50,26%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1.682.479,16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12.614.281,25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12.614.281,25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713.769,23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42,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5,66%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 Pomoći EU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9.609.281,25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9.609.281,25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176,00%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1.644.979,16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3.005.000,00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3.005.000,00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647.769,23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39,38%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60.637,00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31,91%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61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60.637,00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31,91%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 Prihodi od prodaje ili zamjene nefinancijske imovine i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 naslova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71 Prihodi od prodaje ili zamjene nefinancijske imovine i naknade s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naslova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262.708,49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4.071.276,32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1.361.064,78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518,09%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33,43%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262.708,49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4.071.276,32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4.071.626,32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1.361.064,78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518,09%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33,43%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5.562.068,23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22.214.407,57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22.214.407,57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4.947.937,48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88,96%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22,27%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RASHODA PREMA FUNKCIJSKOJ KLASIFIKACIJI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funkcijske klasifikacije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2550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01 Opće javne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3.289.282,17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1.831.860,00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1.831.860,00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1.250.128,83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011 Izvršna i zakonodavna tijela, financijski i fiskalni poslovi, vanjski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3.289.282,17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1.831.860,00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1.831.860,00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1.250.128,83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38,01%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68,24%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03 Javni red i sigurnost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220.124,50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032 Usluge protupožarne zaštite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220.124,50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92,90%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95,12%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04 Ekonomski poslovi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59.907,50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042 Poljoprivreda, šumarstvo, ribarstvo i lov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049 Ekonomski poslovi koji nisu drugdje svrstani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59.907,50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74,87%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05 Zaštita okoliša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051 Gospodarenje otpadom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10,09%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06 Usluge unapređenja stanovanja i zajednice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1.144.651,35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7.812.047,57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7.860.790,07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2.154.053,93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061 Razvoj stanovanja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775.100,42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943.866,32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943.866,32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612.810,44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79,06%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64,93%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062 Razvoj zajednice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369.550,93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6.868.181,25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6.916.923,75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1.541.243,49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417,06%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22,28%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08 Rekreacija, kultura i religija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160.673,66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081 Službe rekreacije i sporta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160.673,66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102,24%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09 Obrazovanje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135.720,00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10.939.000,00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10.901.355,78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893.187,73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091 Predškolsko i osnovno obrazovanje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135.720,00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10.919.000,00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10.881.355,78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892.187,73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657,37%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8,20%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098 Usluge obrazovanja koje nisu drugdje svrstane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 Socijalna zaštita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551.709,05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107 Socijalna pomoć stanovništvu koje nije obuhvaćeno redovnim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551.709,05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34,81%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70,87%</w:t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socijalnim programima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109 Aktivnosti socijalne zaštite koje nisu drugdje svrstane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right" w:pos="1411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5.562.068,23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22.214.407,57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22.214.407,57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4.947.937,48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88,96%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22,27%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 PREMA EKONOMSKOJ KLASIFIKACIJI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1845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Izdaci za financijsku imovinu i otplate zajmova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91,56%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Izdaci za dionice i udjele u glavnici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Dionice i udjeli u glavnici trgovačkih društava 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91,56%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Dionice i udjeli u glavnici trgovačkih društava u javnom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5D0705" w:rsidRPr="005D0705" w:rsidRDefault="005D0705" w:rsidP="005D0705">
      <w:pPr>
        <w:widowControl w:val="0"/>
        <w:tabs>
          <w:tab w:val="left" w:pos="300"/>
          <w:tab w:val="left" w:pos="1260"/>
          <w:tab w:val="right" w:pos="7755"/>
          <w:tab w:val="right" w:pos="13170"/>
          <w:tab w:val="center" w:pos="13687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7"/>
          <w:tab w:val="right" w:pos="1507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izdaci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lastRenderedPageBreak/>
        <w:t>B. RAČUN FINANCIRANJA PREMA IZVORIMA FINANCIRANJA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5/4</w:t>
      </w:r>
    </w:p>
    <w:p w:rsidR="005D0705" w:rsidRPr="005D0705" w:rsidRDefault="005D0705" w:rsidP="005D0705">
      <w:pPr>
        <w:widowControl w:val="0"/>
        <w:tabs>
          <w:tab w:val="right" w:pos="7755"/>
          <w:tab w:val="right" w:pos="13170"/>
          <w:tab w:val="center" w:pos="13687"/>
          <w:tab w:val="center" w:pos="14647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right" w:pos="9555"/>
          <w:tab w:val="right" w:pos="1135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izvora financiranja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2370"/>
          <w:tab w:val="center" w:pos="6907"/>
          <w:tab w:val="center" w:pos="8707"/>
          <w:tab w:val="center" w:pos="10507"/>
          <w:tab w:val="center" w:pos="12322"/>
          <w:tab w:val="center" w:pos="13687"/>
          <w:tab w:val="center" w:pos="14647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right" w:pos="7755"/>
          <w:tab w:val="right" w:pos="9555"/>
          <w:tab w:val="right" w:pos="11355"/>
          <w:tab w:val="right" w:pos="13170"/>
          <w:tab w:val="center" w:pos="13685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izdaci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D82BD9" w:rsidRPr="005D0705" w:rsidRDefault="00D82BD9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b/>
          <w:bCs/>
          <w:lang w:eastAsia="hr-HR"/>
        </w:rPr>
      </w:pPr>
      <w:r w:rsidRPr="005D0705">
        <w:rPr>
          <w:rFonts w:ascii="Times New Roman" w:eastAsiaTheme="minorEastAsia" w:hAnsi="Times New Roman" w:cs="Times New Roman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II. POSEBNI DIO</w:t>
      </w:r>
    </w:p>
    <w:p w:rsidR="00344273" w:rsidRPr="005D0705" w:rsidRDefault="00344273" w:rsidP="005D0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0705">
        <w:rPr>
          <w:rFonts w:ascii="Times New Roman" w:hAnsi="Times New Roman" w:cs="Times New Roman"/>
          <w:sz w:val="24"/>
          <w:szCs w:val="24"/>
        </w:rPr>
        <w:t>Članak  3.</w:t>
      </w:r>
    </w:p>
    <w:p w:rsidR="00344273" w:rsidRPr="005D0705" w:rsidRDefault="00344273" w:rsidP="005D0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05">
        <w:rPr>
          <w:rFonts w:ascii="Times New Roman" w:hAnsi="Times New Roman" w:cs="Times New Roman"/>
          <w:sz w:val="24"/>
          <w:szCs w:val="24"/>
        </w:rPr>
        <w:t>Rashodi i izdaci Proračuna prikazani su u izvještaju na razini odjeljka organizacijske, ekonomske, programske klasifikacije te izvora financiranja kako slijedi:</w:t>
      </w:r>
    </w:p>
    <w:p w:rsidR="00D82BD9" w:rsidRPr="005D0705" w:rsidRDefault="00D82BD9" w:rsidP="005D070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D82BD9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lang w:eastAsia="hr-HR"/>
        </w:rPr>
      </w:pPr>
      <w:r w:rsidRPr="005D0705">
        <w:rPr>
          <w:rFonts w:ascii="Times New Roman" w:eastAsiaTheme="minorEastAsia" w:hAnsi="Times New Roman" w:cs="Times New Roman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IZVRŠENJE PO ORGANIZACIJSKOJ KLASIFIKACIJI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right" w:pos="13800"/>
          <w:tab w:val="center" w:pos="1446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13800"/>
          <w:tab w:val="center" w:pos="1446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5D0705" w:rsidRPr="005D0705" w:rsidRDefault="005D0705" w:rsidP="005D0705">
      <w:pPr>
        <w:widowControl w:val="0"/>
        <w:tabs>
          <w:tab w:val="left" w:pos="300"/>
          <w:tab w:val="right" w:pos="10200"/>
          <w:tab w:val="right" w:pos="1200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tabs>
          <w:tab w:val="center" w:pos="1455"/>
          <w:tab w:val="center" w:pos="9352"/>
          <w:tab w:val="center" w:pos="11152"/>
          <w:tab w:val="center" w:pos="12952"/>
          <w:tab w:val="center" w:pos="1446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RAZDJEL 001  PREDSTAVNIČKA, IZVRŠNA TIJELA I MJESNA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357.000,00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357.000,00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296.196,66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82,97%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SAMOUPRAVA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00101  PREDSTAVNIČKA I IZVRŠNA TIJELA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326.500,00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326.500,00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274.270,60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84,00%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00102  MJESNA SAMOUPRAVA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30.500,00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30.500,00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21.926,06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71,89%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RAZDJEL 002  JEDINSTVENI UPRAVNI ODJEL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21.887.407,57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21.887.407,57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4.679.209,34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21,38%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00203  JEDINSTVENI UPRAVNI ODJEL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4.486.360,00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4.486.360,00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1.350.060,70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30,09%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00204  KOMUNALNO GOSPODARSTVO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4.665.066,32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4.665.066,32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1.696.600,17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36,37%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00205  GOSPODARSTVO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183.000,00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183.000,00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44.852,50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24,51%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00206  ODRŽAVANJE GROBLJA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555.481,25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604.223,75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114.187,70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18,90%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00207  VATROGASTVO, ZAŠTITA I SPAŠAVANJE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215.000,00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215.000,00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204.500,00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95,12%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00208  SPORT, KULTURA I RELIGIJA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415.000,00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403.901,72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164.270,11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40,67%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00209  OBRAZOVANJE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10.939.000,00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10.901.355,78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893.187,73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8,19%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00210  SOCIJALNA SKRB I OSTALE POMOĆI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408.500,00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408.500,00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192.056,43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47,02%</w:t>
      </w:r>
    </w:p>
    <w:p w:rsidR="005D0705" w:rsidRPr="005D0705" w:rsidRDefault="005D0705" w:rsidP="005D0705">
      <w:pPr>
        <w:widowControl w:val="0"/>
        <w:tabs>
          <w:tab w:val="right" w:pos="10200"/>
          <w:tab w:val="right" w:pos="12000"/>
          <w:tab w:val="right" w:pos="13800"/>
          <w:tab w:val="right" w:pos="15090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GLAVA 00211  URBANIZAM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20.000,00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20.000,00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19.494,00</w:t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ab/>
        <w:t>97,47%</w:t>
      </w:r>
    </w:p>
    <w:p w:rsidR="00F34992" w:rsidRPr="005D0705" w:rsidRDefault="00F34992" w:rsidP="005D070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D82BD9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lang w:eastAsia="hr-HR"/>
        </w:rPr>
      </w:pPr>
      <w:r w:rsidRPr="005D0705">
        <w:rPr>
          <w:rFonts w:ascii="Times New Roman" w:eastAsiaTheme="minorEastAsia" w:hAnsi="Times New Roman" w:cs="Times New Roman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IZVRŠENJE PO PROGRAMSKOJ KLASIFIKACIJI</w:t>
      </w:r>
    </w:p>
    <w:p w:rsidR="005D0705" w:rsidRPr="005D0705" w:rsidRDefault="005D0705" w:rsidP="005D0705">
      <w:pPr>
        <w:widowControl w:val="0"/>
        <w:tabs>
          <w:tab w:val="right" w:pos="1410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5D0705" w:rsidRPr="005D0705" w:rsidRDefault="005D0705" w:rsidP="005D0705">
      <w:pPr>
        <w:widowControl w:val="0"/>
        <w:tabs>
          <w:tab w:val="right" w:pos="1410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5D0705" w:rsidRPr="005D0705" w:rsidRDefault="005D0705" w:rsidP="005D0705">
      <w:pPr>
        <w:widowControl w:val="0"/>
        <w:tabs>
          <w:tab w:val="left" w:pos="300"/>
          <w:tab w:val="right" w:pos="10500"/>
          <w:tab w:val="right" w:pos="1230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Tekući plan</w:t>
      </w:r>
    </w:p>
    <w:p w:rsidR="005D0705" w:rsidRPr="005D0705" w:rsidRDefault="005D0705" w:rsidP="005D0705">
      <w:pPr>
        <w:widowControl w:val="0"/>
        <w:tabs>
          <w:tab w:val="center" w:pos="1830"/>
          <w:tab w:val="center" w:pos="9652"/>
          <w:tab w:val="center" w:pos="11452"/>
          <w:tab w:val="center" w:pos="13252"/>
          <w:tab w:val="center" w:pos="1461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001  PREDSTAVNIČKA, IZVRŠNA TIJELA I MJESNA SAMOUPRAVA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357.000,00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357.000,00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296.196,66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82,97%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00101  PREDSTAVNIČKA I IZVRŠNA TIJELA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2C5F47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326.500,00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326.500,00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274.270,60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84,00%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00101  PREDSTAVNIČKA I IZVRŠNA TIJELA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326.500,00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326.500,00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274.270,60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84,00%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1000 Rad predstavničkih i izvršnih tijela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326.500,00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326.500,00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274.270,60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84,00%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A100001  Naknade za rad predstavničkih i izvršnih tijela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189.615,77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85,41%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189.615,77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85,41%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189.615,77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189.615,77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189.615,77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A100002  Dan Općine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18.823,16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75,29%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18.823,16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75,29%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18.823,16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75,29%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18.823,16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75,29%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16.121,66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2.701,50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A100003  Ostale manifestacije i njihove pripreme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24.387,63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24.387,63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15.495,40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61,98%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15.495,40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61,98%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15.495,40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8.892,23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93,60%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8.892,23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93,60%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8.892,23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A100004  Naknade političkim strankama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88,00%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13.200,00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A100005  Tuzemne članarine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28.244,04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94,15%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28.244,04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94,15%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28.244,04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94,15%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28.244,04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94,15%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Članarine i norme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28.244,04</w:t>
      </w: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00102  MJESNA SAMOUPRAVA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2C5F47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21.926,06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71,89%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00102  MJESNA SAMOUPRAVA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21.926,06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71,89%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1001 Djelatnost mjesne samouprave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21.926,06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71,89%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A100006  Redovna djelatnost mjesne samouprave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21.926,06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71,89%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21.926,06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71,89%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21.926,06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71,89%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10.141,18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67,61%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10.141,18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11.784,88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76,03%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11.784,88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002  JEDINSTVENI UPRAVNI ODJEL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21.887.407,57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21.887.407,57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4.679.209,34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21,38%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00203  JEDINSTVENI UPRAVNI ODJEL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4.486.360,00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4.486.360,00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1.350.060,70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30,09%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51 Pomoći EU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61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00203  JEDINSTVENI UPRAVNI ODJEL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4.486.360,00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4.486.360,00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1.350.060,70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30,09%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PROGRAM 1002 Redovna djelatnost JUO, tek. i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invest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održ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.,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dod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. ulaganja 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4.486.360,00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4.486.360,00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1.350.060,70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30,09%</w:t>
      </w: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građ.objekte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 te nabava nefin.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A100007  Plaće i naknade zaposlenim službenicima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663.100,00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663.100,00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444.662,26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67,06%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663.100,00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663.100,00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444.662,26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67,06%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624.100,00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624.100,00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415.294,68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66,54%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534.000,00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534.000,00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367.983,96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68,91%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367.983,96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11.600,00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11.600,00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10.366,00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89,36%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10.366,00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36.944,72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47,06%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33.293,19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osiguranje u slučaju nezaposlenosti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3.651,53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29.367,58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75,30%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29.367,58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75,30%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 putovanja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1.450,00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27.405,58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512,00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A100008  Stručno osposobljavanje bez zasnivanja radnog odnosa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7.715,85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7.715,85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7.715,85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814,50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67,88%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814,50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osobama izvan radnog odnosa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6.901,35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19,72%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troškova osobama izvan radnog odnosa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6.901,35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A100009  Materijalni rashodi te ostale opće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806.060,00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806.060,00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523.480,12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64,94%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806.060,00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806.060,00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523.480,12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64,94%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726.700,00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726.700,00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514.434,39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70,79%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6.612,50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44,08%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Stručno usavršavanje zaposlenika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6.612,50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214.000,00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210.276,93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144.997,99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68,96%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Uredski materijal i ostali 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18.089,14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110.371,34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11.667,01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Sitni inventar i auto gume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4.870,50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410.200,00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413.923,07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296.123,88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71,54%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telefona, pošte i prijevoza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34.400,34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promidžbe i informiranja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89.684,32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13.108,43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Zakupnine i najamnine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1.080,00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66.289,75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37.731,08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53.829,96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66.700,02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17.522,99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49.177,03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Financijski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9.045,73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39,33%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financijski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9.045,73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39,33%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3431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Bankarske usluge i usluge platnog prometa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7.917,79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3434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financijski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1.127,94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dane u inozemstvo i unutar općeg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DE1D61" w:rsidRPr="005D0705" w:rsidRDefault="00DE1D61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A100010  Usluge tekućeg i investicijskog održavanja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građ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objekata, postrojenja, opreme 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130.908,95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69,63%</w:t>
      </w: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prijevozn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.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sredsta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130.908,95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130.908,95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130.908,95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130.908,95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K100011  Dodatna ulaganja na Društvenom domu u Slanju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142.450,00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22,26%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142.450,00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22,26%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142.450,00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22,26%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142.450,00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22,26%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4511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142.450,00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K100012  Nabava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1,20%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1,20%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3,97%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Višegodišnji nasadi i osnovno stado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Višegodišnji nasadi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2.500,00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K100013  Nabava 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Izdaci za financijsku imovinu i otplate zajmova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Izdaci za dionice i udjele u glavnici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Dionice i udjeli u glavnici trgovačkih društava u 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27.468,52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91,56%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Dionice i udjeli u glavnici trgovačkih društava u 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27.468,52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K100014  Rekonstrukcija krovišta kulturnog centra 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Hrastovljanu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23.625,00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23.625,00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23.625,00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23.625,00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19,69%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4511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23.625,00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K100015  Adaptacija, rekonstrukcija te opremanje Društvenog doma 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47.250,00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47.250,00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47.250,00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47.250,00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2,63%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4511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47.250,00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00204  KOMUNALNO GOSPODARSTVO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4.665.066,32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4.665.066,32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1.696.600,17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36,37%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42 Prihodi od spomeničke rente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61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00204  KOMUNALNO 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4.665.066,32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4.665.066,32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1.696.600,17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36,37%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1003 Komunalno 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4.665.066,32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4.665.066,32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1.696.600,17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36,37%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A100013  Plaće i naknade namještenicima Vlastitog pogona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206.800,00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206.800,00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179.568,72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86,83%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206.800,00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206.800,00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179.568,72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86,83%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200.300,00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200.300,00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173.302,53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86,52%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142.920,26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85,58%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142.920,26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5.800,00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5.800,00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24.582,27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89,39%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22.152,59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osiguranje u slučaju nezaposlenosti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2.429,68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6.266,19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96,40%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6.266,19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96,40%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6.266,19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A100014  Materijal i energija za potrebe komunalne službe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97.448,22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69,61%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97.448,22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69,61%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97.448,22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69,61%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97.448,22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81,21%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88.815,01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5.633,53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Službena, radna i zaštitna odjeća i obuća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2.999,68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A100015  Usluge za potrebe komunalne službe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121.566,32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121.566,32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88.625,21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72,90%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121.566,32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121.566,32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88.625,21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72,90%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121.566,32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121.566,32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88.625,21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72,90%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115.500,00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115.500,00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84.023,14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72,75%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25.221,91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32.842,51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25.958,72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6.066,32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4.602,07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75,86%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4.602,07</w:t>
      </w:r>
    </w:p>
    <w:p w:rsid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DE1D61" w:rsidRPr="005D0705" w:rsidRDefault="00DE1D61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A100016  Tekuće održavanje objekata i uređaja komunalne infrastrukture,postrojenja 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247.168,29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52,53%</w:t>
      </w: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opreme i zaštita okoliša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247.168,29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52,53%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470.500,00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247.168,29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52,53%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46.790,09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46.790,09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200.378,20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49,78%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198.424,28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1.953,92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A100017  Zbrinjavanje kućnih ljubimaca, napuštenih i ozlijeđenih životinja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10,48%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10,48%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5.000,00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27.700,00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A100018  Kupnja posuda za razvrstavanje otpada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A100019  Edukacija o potrebi razvrstavanja i odvojenog zbrinjavanja otpada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A100020  Financiranje odvoza otpada socijalno ugroženim skupinama stanovništva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A100021  Sprječavanje nepropisnog odbacivanja otpada i uklanjanje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A100022  Sufinanciranje odvoza biorazgradivog otpada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74,81%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 trgovačkim društvima u 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44.887,95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74,81%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3512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Subvencije trgovačkim društvima u javnom sektoru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44.887,95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K100018  Izgradnja komunalne infrastrukture - javna rasvjeta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568.000,00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568.000,00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568.000,00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568.000,00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579.355,61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K100019  Izgradnja spremišta za komunalne strojeve i uređaje za komunalnu djelatnost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K100020  Izgradnja komunalne infrastrukture - biciklističke trake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1.802.500,00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1.791.144,39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1.802.500,00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1.791.144,39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1.802.500,00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1.791.144,39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1.802.500,00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1.791.144,39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K100021  Kapitalna pomoć trgovačkom društvu u javnom sektoru - izgradnja odvodnje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Kapitalne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K100022  Projektna dokumentacija za ceste i gradnja cesta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454.546,17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65,59%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454.546,17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65,59%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454.546,17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65,59%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454.546,17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65,59%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454.546,17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T100024  Nabava uređaja za potrebe komunalne službe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T100025  Izrada Programa zaštite divljači na području Općine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DE1D61" w:rsidRPr="005D0705" w:rsidRDefault="00DE1D61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00205  GOSPODARSTVO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24,51%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00205  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24,51%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1004 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183.000,00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24,51%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A100026  Poljoprivreda i 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61,44%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44.852,50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93,44%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44.852,50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A100027  Pomoć za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oformljavanje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rasadnika autohtonih starih vrsta voća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T100028  Izrada Strateškog plana razvoja Općine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DE1D61" w:rsidRPr="005D0705" w:rsidRDefault="00DE1D61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00206  ODRŽAVANJE GROBLJA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555.481,25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604.223,75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114.187,70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18,90%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51 Pomoći EU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2C5F47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="002C5F4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2C5F4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2C5F4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2C5F4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00206  ODRŽAVANJE GROBLJA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555.481,25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604.223,75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114.187,70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18,90%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1005 Održavanje groblja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555.481,25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604.223,75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114.187,70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18,90%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A100029  Tekuće održavanje groblja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141.942,50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95.437,70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67,24%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141.942,50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95.437,70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67,24%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141.942,50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95.437,70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67,24%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5.088,54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19,57%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3.847,59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1.240,95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112.742,50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89.128,40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79,05%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10.885,90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69.392,50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8.850,00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3.200,00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1.220,76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38,15%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1.220,76</w:t>
      </w:r>
    </w:p>
    <w:p w:rsid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DE1D61" w:rsidRPr="005D0705" w:rsidRDefault="00DE1D61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K100001  Rekonstrukcija ograde na mjesnom groblju 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18.750,00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7,35%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18.750,00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7,35%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18.750,00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7,35%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18.750,00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7,35%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18.750,00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K100002  Opremanje mrtvačnice na mjesnom groblju 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- nabava prenosivih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rashladnih uređaja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111.281,25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T100030  Proširenje groblja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Default="005D0705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postrojenjima i opremi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DE1D61" w:rsidRPr="005D0705" w:rsidRDefault="00DE1D61" w:rsidP="00DE1D61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00207  VATROGASTVO, ZAŠTITA I SPAŠAVANJE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204.500,00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95,12%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00207  VATROGASTVO, ZAŠTITA I SPAŠAVANJE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204.500,00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95,12%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1006 Vatrogastvo, zaštita i spašavanje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204.500,00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95,12%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A100031  Vatrogastvo-Vatrogasna zajednica Općine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200.000,00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A100032  Civilna zaštita i Hrvatska gorska služba spašavanja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4.500,00</w:t>
      </w: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00208  SPORT, KULTURA I RELIGIJA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00208  SPORT, KULTURA I RELIGIJA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1007 Sport, kultura i religija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A100033  Financiranje redovne djelatnosti sporta, kulture i religije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403.901,72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164.270,11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40,67%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164.270,11</w:t>
      </w: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00209  OBRAZOVANJE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DE1D61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10.939.000,00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10.901.355,78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893.187,73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8,19%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31 Vlastiti prihodi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51 Pomoći EU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71 Prihodi od prodaje ili zamjene nefinancijske imovine i naknade s naslova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00209  OBRAZOVANJE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10.939.000,00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10.901.355,78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893.187,73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8,19%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1008 Obrazovanje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10.939.000,00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10.901.355,78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893.187,73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8,19%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A100034  Financiranje redovne djelatnosti predškolskog odgoja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606.367,48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606.367,48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606.367,48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606.367,48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517.269,20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517.269,20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462.000,00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517.269,20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517.269,20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517.269,20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89.098,28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89.098,28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89.098,28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89.098,28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89.098,28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A100035  Financiranje redovne djelatnosti OŠ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15.586,00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70,85%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15.586,00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70,85%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15.586,00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70,85%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15.586,00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70,85%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15.586,00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A100036  Financiranje autobusnog prijevoza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71.648,00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89,56%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71.648,00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71.648,00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71.648,00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89,56%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naravi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71.648,00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A100037 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Cjeloživotno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obrazovanje i informiranje građana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1.000,00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K100038  Izrada projektne dokumentacije i dogradnja Osnovne škole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1.051.257,50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1.100.000,00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1.051.257,50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1.100.000,00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1.051.257,50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1.100.000,00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1.051.257,50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16,23%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170.586,25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K100039  Izgradnja dječjeg vrtića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9.177.000,00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9.121.730,80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9.177.000,00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9.121.730,80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9.177.000,00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9.121.730,80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9.177.000,00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9.121.730,80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0,31%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28.000,00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00210  SOCIJALNA SKRB I OSTALE POMOĆI</w:t>
      </w:r>
    </w:p>
    <w:p w:rsidR="005D0705" w:rsidRPr="005D0705" w:rsidRDefault="005D0705" w:rsidP="002C5F47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47,02%</w:t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71 Prihodi od prodaje ili zamjene nefinancijske imovine i naknade s naslova osiguranja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91 Višak/manjak prihoda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00210  SOCIJALNA SKRB I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1009 Socijalna skrb i ostale novčane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408.500,00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47,02%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A100040  Financiranje socijalne zaštite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70,87%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271.000,00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192.056,43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70,87%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100.049,92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74,11%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100.049,92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74,11%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100.049,92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92.006,51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67,65%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92.006,51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67,65%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67.284,80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24.721,71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K100041  Nabava stambenog prostora za socijalno ugrožene osobe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Default="005D0705" w:rsidP="002C5F47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2C5F47" w:rsidRPr="005D0705" w:rsidRDefault="002C5F47" w:rsidP="002C5F47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00211  URBANIZAM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65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00211  URBANIZAM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lang w:eastAsia="hr-HR"/>
        </w:rPr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PROGRAM 1010 Urbanizam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18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K100042  II. Izmjene prostornog plana uređenja Općine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0"/>
          <w:szCs w:val="20"/>
          <w:lang w:eastAsia="hr-HR"/>
        </w:rPr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5D0705">
      <w:pPr>
        <w:widowControl w:val="0"/>
        <w:tabs>
          <w:tab w:val="left" w:pos="300"/>
          <w:tab w:val="left" w:pos="1275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97,47%</w:t>
      </w:r>
    </w:p>
    <w:p w:rsidR="005D0705" w:rsidRPr="005D0705" w:rsidRDefault="005D0705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D0705" w:rsidRPr="005D0705" w:rsidRDefault="005D0705" w:rsidP="002C5F47">
      <w:pPr>
        <w:widowControl w:val="0"/>
        <w:tabs>
          <w:tab w:val="left" w:pos="300"/>
          <w:tab w:val="left" w:pos="1275"/>
          <w:tab w:val="right" w:pos="1410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4263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Umjetnička, literarna i znanstvena djela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8"/>
          <w:szCs w:val="18"/>
          <w:lang w:eastAsia="hr-HR"/>
        </w:rPr>
        <w:t>19.494,00</w:t>
      </w:r>
    </w:p>
    <w:p w:rsidR="005D0705" w:rsidRPr="005D0705" w:rsidRDefault="005D0705" w:rsidP="005D0705">
      <w:pPr>
        <w:widowControl w:val="0"/>
        <w:tabs>
          <w:tab w:val="left" w:pos="300"/>
          <w:tab w:val="right" w:pos="10500"/>
          <w:tab w:val="right" w:pos="12300"/>
          <w:tab w:val="right" w:pos="14100"/>
          <w:tab w:val="right" w:pos="1504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Ukupno rashodi i izdaci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22.244.407,57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22.244.407,57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4.975.406,00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22,37%</w:t>
      </w:r>
    </w:p>
    <w:p w:rsidR="00F34992" w:rsidRPr="005D0705" w:rsidRDefault="00F34992" w:rsidP="005D0705">
      <w:pPr>
        <w:widowControl w:val="0"/>
        <w:tabs>
          <w:tab w:val="right" w:pos="1410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610554" w:rsidRPr="005D0705" w:rsidRDefault="008B3708" w:rsidP="005D0705">
      <w:pPr>
        <w:tabs>
          <w:tab w:val="center" w:pos="7699"/>
          <w:tab w:val="left" w:pos="9135"/>
        </w:tabs>
        <w:spacing w:after="0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ab/>
      </w:r>
      <w:r w:rsidR="00D634B2" w:rsidRPr="005D0705">
        <w:rPr>
          <w:rFonts w:ascii="Times New Roman" w:hAnsi="Times New Roman" w:cs="Times New Roman"/>
        </w:rPr>
        <w:t>Članak  4.</w:t>
      </w:r>
      <w:r w:rsidRPr="005D0705">
        <w:rPr>
          <w:rFonts w:ascii="Times New Roman" w:hAnsi="Times New Roman" w:cs="Times New Roman"/>
        </w:rPr>
        <w:tab/>
      </w:r>
    </w:p>
    <w:p w:rsidR="008B3708" w:rsidRPr="005D0705" w:rsidRDefault="00610554" w:rsidP="005D0705">
      <w:pPr>
        <w:tabs>
          <w:tab w:val="center" w:pos="7699"/>
          <w:tab w:val="left" w:pos="9135"/>
        </w:tabs>
        <w:spacing w:after="0"/>
        <w:jc w:val="center"/>
        <w:rPr>
          <w:rFonts w:ascii="Times New Roman" w:hAnsi="Times New Roman" w:cs="Times New Roman"/>
          <w:b/>
        </w:rPr>
      </w:pPr>
      <w:r w:rsidRPr="005D0705">
        <w:rPr>
          <w:rFonts w:ascii="Times New Roman" w:hAnsi="Times New Roman" w:cs="Times New Roman"/>
          <w:b/>
        </w:rPr>
        <w:t>IZVJEŠTAJ O PROVEDBI PLANA RAZVOJNIH PROGRAMA OPĆINE MARTIJANEC ZA RAZDOBLJE OD 2018. DO 2020. GODINE</w:t>
      </w:r>
    </w:p>
    <w:p w:rsidR="00610554" w:rsidRPr="005D0705" w:rsidRDefault="00610554" w:rsidP="005D0705">
      <w:pPr>
        <w:tabs>
          <w:tab w:val="center" w:pos="7699"/>
          <w:tab w:val="left" w:pos="91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Odgovornost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Program /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Naziv programa /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 2018.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Izvršenje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Projekcija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Pokazatelj rezultata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Polazna vrijednost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Ciljana vrijednost       za provedbu 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Aktivnost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aktivnosti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31.12.2018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2019. i 2020.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2017.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2018.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2019.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2020.                                    mjere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CILJ 1. Unapređenje kvalitete obrazovanja i stvaranje temelja za unapređenje kulturno - sportskog života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1.1.: Osiguranje predškolskog obrazovanja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Obrazovanje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9.121.730,80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00209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0,31%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1008K100039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dječjeg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9.121.730,80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28.000,00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1.1.1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dječjeg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1.136,34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00209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vrtića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vrtića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0,31%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1.2.: Unapređenje osnovnoškolskog i srednjoškolskog obrazovanja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Obrazovanje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1.051.257,50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170.586,25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8.000.000,00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00209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16,23%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1.348.789,00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1008K100038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projektne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1.051.257,50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170.586,25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8.000.000,00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1.2.1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Dogradnja 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1.010,89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1.310,89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00209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dokumentacije 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dogradnja Osnovne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Osnovne</w:t>
      </w:r>
      <w:proofErr w:type="spellEnd"/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 škole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škole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16,23%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1.348.789,00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1.3.: Poticanje kulturno - sportskog života stanovništva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Redovna djelatnost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142.450,00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00203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JUO, tek. i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invest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.,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dod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ulaganja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u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građ.objekte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 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nabava nefin.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imovine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22,26%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240.000,00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1002K100011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Dodatna ulaganja 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142.450,00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240.000,00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00203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Društvenom domu 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Slanju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CILJ 2. Poboljšanje kvalitete življenja stanovništva Općine kroz unapređenje infrastrukture i zaštitu okoliš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2.1.: Poboljšanje kvalitete življenja stanovništva Općine kroz unapređenje infrastrukture i zaštitu okoliš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Komunalno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3.228.500,00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1.033.714,28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2.527.287,00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00204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32,02%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1.372.242,00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1003K100019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spremišta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250.000,00 kn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200.000,00 kn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200.000,00 kn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00204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za komunalne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strojeve i uređaje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komunalnu djelatnost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1003K100021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Kapitalna pomoć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87.609,00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250.000,00 kn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200.000,00 kn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200.000,00 kn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00204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trgovačkom društvu u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javnom sektoru 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odvodnje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1003K100020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1.791.144,39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00204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 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biciklističke trake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1003K100022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Projektna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693.000,00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454.546,17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1.330.772,00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00204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dokumentacija za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ceste i gradnja cesta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65,59%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1.372.242,00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1003K100018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579.355,61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579.168,11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1.108.906,00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rasvjete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500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00204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 - javna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rasvjeta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99,97%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Održavanje groblja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00206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1005T100030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Proširenje groblja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96.000,00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00206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1009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Socijalna skrb 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00210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ostale novčane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pomoći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152.500,00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1009K100041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Nabava stambenog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137.500,00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145.000,00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Stambeno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proofErr w:type="spellEnd"/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00210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prostora za socijalno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zbrinjavanje socijalno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ugrožene osobe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ugroženih osoba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152.500,00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1010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Urbanizam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00211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97,47%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1010K100042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II. Izmjene prostornog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19.494,00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2.1.6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Prostorno planiranje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75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00211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plana uređenja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Općine 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CILJ 3. Stvaranje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posl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. okruženja razvojem malog i srednjeg poduzetništva te iskorištavanjem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poljopr</w:t>
      </w:r>
      <w:proofErr w:type="spellEnd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5D0705">
        <w:rPr>
          <w:rFonts w:ascii="Times New Roman" w:eastAsiaTheme="minorEastAsia" w:hAnsi="Times New Roman" w:cs="Times New Roman"/>
          <w:b/>
          <w:bCs/>
          <w:lang w:eastAsia="hr-HR"/>
        </w:rPr>
        <w:t>poten</w:t>
      </w:r>
      <w:proofErr w:type="spellEnd"/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3.1.: Razvoj gospodarstva unapređenjem poljoprivredne proizvodnje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1004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00205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1004T100028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Strateškog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60.000,00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3.1.1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Strategije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270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400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00205</w:t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plana razvoja Općine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razvoja poljoprivrede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610554" w:rsidRPr="005D0705" w:rsidRDefault="00610554" w:rsidP="005D070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610554" w:rsidRPr="005D0705" w:rsidRDefault="00610554" w:rsidP="005D0705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SVEUKUPNO: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14.354.988,30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1.394.244,53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10.912.287,00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widowControl w:val="0"/>
        <w:tabs>
          <w:tab w:val="right" w:pos="5040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9,71%</w:t>
      </w:r>
      <w:r w:rsidRPr="005D070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5D070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3.113.531,00</w:t>
      </w:r>
    </w:p>
    <w:p w:rsidR="00610554" w:rsidRPr="005D0705" w:rsidRDefault="00610554" w:rsidP="005D0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10554" w:rsidRPr="005D0705" w:rsidRDefault="00610554" w:rsidP="005D0705">
      <w:pPr>
        <w:tabs>
          <w:tab w:val="center" w:pos="7699"/>
          <w:tab w:val="left" w:pos="9135"/>
        </w:tabs>
        <w:spacing w:after="0"/>
        <w:jc w:val="center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Članak 5.</w:t>
      </w:r>
    </w:p>
    <w:p w:rsidR="00A65DF9" w:rsidRPr="005D0705" w:rsidRDefault="00A65DF9" w:rsidP="005D07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D0705">
        <w:rPr>
          <w:rFonts w:ascii="Times New Roman" w:eastAsia="Times New Roman" w:hAnsi="Times New Roman" w:cs="Times New Roman"/>
          <w:b/>
          <w:lang w:eastAsia="hr-HR"/>
        </w:rPr>
        <w:t xml:space="preserve">IZVJEŠTAJ O ZADUŽIVNAJU NA DOMAĆEM I STRANOM TRŽIŠTU </w:t>
      </w:r>
    </w:p>
    <w:p w:rsidR="00A65DF9" w:rsidRPr="005D0705" w:rsidRDefault="00A65DF9" w:rsidP="005D07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D0705">
        <w:rPr>
          <w:rFonts w:ascii="Times New Roman" w:eastAsia="Times New Roman" w:hAnsi="Times New Roman" w:cs="Times New Roman"/>
          <w:b/>
          <w:lang w:eastAsia="hr-HR"/>
        </w:rPr>
        <w:t>NOVCA I KAPITALA</w:t>
      </w:r>
      <w:r w:rsidR="0066714E" w:rsidRPr="005D0705">
        <w:rPr>
          <w:rFonts w:ascii="Times New Roman" w:eastAsia="Times New Roman" w:hAnsi="Times New Roman" w:cs="Times New Roman"/>
          <w:b/>
          <w:lang w:eastAsia="hr-HR"/>
        </w:rPr>
        <w:t xml:space="preserve"> ZA RAZDOBLJE 01.01. -31.12.2018</w:t>
      </w:r>
      <w:r w:rsidRPr="005D0705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A65DF9" w:rsidRPr="005D0705" w:rsidRDefault="00A65DF9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D0705">
        <w:rPr>
          <w:rFonts w:ascii="Times New Roman" w:eastAsia="Times New Roman" w:hAnsi="Times New Roman" w:cs="Times New Roman"/>
          <w:lang w:eastAsia="hr-HR"/>
        </w:rPr>
        <w:t xml:space="preserve">U </w:t>
      </w:r>
      <w:r w:rsidR="0066714E" w:rsidRPr="005D0705">
        <w:rPr>
          <w:rFonts w:ascii="Times New Roman" w:eastAsia="Times New Roman" w:hAnsi="Times New Roman" w:cs="Times New Roman"/>
          <w:lang w:eastAsia="hr-HR"/>
        </w:rPr>
        <w:t>razdoblju od 01.01. – 31.12.2018</w:t>
      </w:r>
      <w:r w:rsidRPr="005D0705">
        <w:rPr>
          <w:rFonts w:ascii="Times New Roman" w:eastAsia="Times New Roman" w:hAnsi="Times New Roman" w:cs="Times New Roman"/>
          <w:lang w:eastAsia="hr-HR"/>
        </w:rPr>
        <w:t xml:space="preserve">. godine Općina Martijanec nije se zaduživala na domaćem i stranom tržištu novca i kapitala. </w:t>
      </w:r>
    </w:p>
    <w:p w:rsidR="00A65DF9" w:rsidRPr="005D0705" w:rsidRDefault="00A65DF9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65DF9" w:rsidRPr="005D0705" w:rsidRDefault="00610554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5D0705">
        <w:rPr>
          <w:rFonts w:ascii="Times New Roman" w:eastAsia="Times New Roman" w:hAnsi="Times New Roman" w:cs="Times New Roman"/>
          <w:lang w:eastAsia="hr-HR"/>
        </w:rPr>
        <w:t>Članak 6</w:t>
      </w:r>
      <w:r w:rsidR="00A65DF9" w:rsidRPr="005D0705">
        <w:rPr>
          <w:rFonts w:ascii="Times New Roman" w:eastAsia="Times New Roman" w:hAnsi="Times New Roman" w:cs="Times New Roman"/>
          <w:lang w:eastAsia="hr-HR"/>
        </w:rPr>
        <w:t>.</w:t>
      </w:r>
    </w:p>
    <w:p w:rsidR="00A65DF9" w:rsidRPr="005D0705" w:rsidRDefault="00A65DF9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D0705">
        <w:rPr>
          <w:rFonts w:ascii="Times New Roman" w:eastAsia="Times New Roman" w:hAnsi="Times New Roman" w:cs="Times New Roman"/>
          <w:b/>
          <w:lang w:eastAsia="hr-HR"/>
        </w:rPr>
        <w:lastRenderedPageBreak/>
        <w:t>IZVJEŠTAJ O KORIŠTENJU PRORAČUNSKE ZALIHE</w:t>
      </w:r>
    </w:p>
    <w:p w:rsidR="00A65DF9" w:rsidRPr="005D0705" w:rsidRDefault="00A65DF9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D0705">
        <w:rPr>
          <w:rFonts w:ascii="Times New Roman" w:eastAsia="Times New Roman" w:hAnsi="Times New Roman" w:cs="Times New Roman"/>
          <w:lang w:eastAsia="hr-HR"/>
        </w:rPr>
        <w:t>U razdoblju od 01.01. – 31.12.201</w:t>
      </w:r>
      <w:r w:rsidR="0066714E" w:rsidRPr="005D0705">
        <w:rPr>
          <w:rFonts w:ascii="Times New Roman" w:eastAsia="Times New Roman" w:hAnsi="Times New Roman" w:cs="Times New Roman"/>
          <w:lang w:eastAsia="hr-HR"/>
        </w:rPr>
        <w:t>8</w:t>
      </w:r>
      <w:r w:rsidRPr="005D0705">
        <w:rPr>
          <w:rFonts w:ascii="Times New Roman" w:eastAsia="Times New Roman" w:hAnsi="Times New Roman" w:cs="Times New Roman"/>
          <w:lang w:eastAsia="hr-HR"/>
        </w:rPr>
        <w:t>. godine sredstva proračunske zalihe – tekuća pričuva proračuna nije korištena.</w:t>
      </w:r>
    </w:p>
    <w:p w:rsidR="00B86FA4" w:rsidRPr="005D0705" w:rsidRDefault="00B86FA4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B86FA4" w:rsidRPr="005D0705" w:rsidRDefault="00610554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5D0705">
        <w:rPr>
          <w:rFonts w:ascii="Times New Roman" w:eastAsia="Times New Roman" w:hAnsi="Times New Roman" w:cs="Times New Roman"/>
          <w:lang w:eastAsia="hr-HR"/>
        </w:rPr>
        <w:t>Članak 7.</w:t>
      </w:r>
    </w:p>
    <w:p w:rsidR="00A65DF9" w:rsidRPr="005D0705" w:rsidRDefault="00A65DF9" w:rsidP="005D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D0705">
        <w:rPr>
          <w:rFonts w:ascii="Times New Roman" w:eastAsia="Times New Roman" w:hAnsi="Times New Roman" w:cs="Times New Roman"/>
          <w:b/>
          <w:lang w:eastAsia="hr-HR"/>
        </w:rPr>
        <w:t>IZVJEŠTAJ O DANIM JAMSTVIMA I IZDACIMA PO JAMSTVIMA</w:t>
      </w:r>
    </w:p>
    <w:p w:rsidR="00A65DF9" w:rsidRPr="005D0705" w:rsidRDefault="0066714E" w:rsidP="005D07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D0705">
        <w:rPr>
          <w:rFonts w:ascii="Times New Roman" w:eastAsia="Times New Roman" w:hAnsi="Times New Roman" w:cs="Times New Roman"/>
          <w:lang w:eastAsia="hr-HR"/>
        </w:rPr>
        <w:t>U razdoblju 01.01. – 31.12.2018</w:t>
      </w:r>
      <w:r w:rsidR="00A65DF9" w:rsidRPr="005D0705">
        <w:rPr>
          <w:rFonts w:ascii="Times New Roman" w:eastAsia="Times New Roman" w:hAnsi="Times New Roman" w:cs="Times New Roman"/>
          <w:lang w:eastAsia="hr-HR"/>
        </w:rPr>
        <w:t>. godine Općina Martijanec nije izdavala jamstva niti su bili ostvareni izdaci po jamstvima.</w:t>
      </w:r>
    </w:p>
    <w:p w:rsidR="00151CB7" w:rsidRPr="005D0705" w:rsidRDefault="00151CB7" w:rsidP="005D0705">
      <w:pPr>
        <w:spacing w:after="0"/>
        <w:jc w:val="both"/>
        <w:rPr>
          <w:rFonts w:ascii="Times New Roman" w:hAnsi="Times New Roman" w:cs="Times New Roman"/>
        </w:rPr>
      </w:pPr>
    </w:p>
    <w:p w:rsidR="00151CB7" w:rsidRPr="005D0705" w:rsidRDefault="00610554" w:rsidP="005D0705">
      <w:pPr>
        <w:spacing w:after="0"/>
        <w:jc w:val="center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Članak  8</w:t>
      </w:r>
      <w:r w:rsidR="00D634B2" w:rsidRPr="005D0705">
        <w:rPr>
          <w:rFonts w:ascii="Times New Roman" w:hAnsi="Times New Roman" w:cs="Times New Roman"/>
        </w:rPr>
        <w:t>.</w:t>
      </w:r>
    </w:p>
    <w:p w:rsidR="00151CB7" w:rsidRPr="005D0705" w:rsidRDefault="00151CB7" w:rsidP="005D0705">
      <w:pPr>
        <w:spacing w:after="0"/>
        <w:jc w:val="both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Ova</w:t>
      </w:r>
      <w:r w:rsidR="00D634B2" w:rsidRPr="005D0705">
        <w:rPr>
          <w:rFonts w:ascii="Times New Roman" w:hAnsi="Times New Roman" w:cs="Times New Roman"/>
        </w:rPr>
        <w:t xml:space="preserve">j Godišnji izvještaj </w:t>
      </w:r>
      <w:r w:rsidR="00EF0836" w:rsidRPr="005D0705">
        <w:rPr>
          <w:rFonts w:ascii="Times New Roman" w:hAnsi="Times New Roman" w:cs="Times New Roman"/>
        </w:rPr>
        <w:t>o izvršenju proračuna Općine M</w:t>
      </w:r>
      <w:r w:rsidR="0066714E" w:rsidRPr="005D0705">
        <w:rPr>
          <w:rFonts w:ascii="Times New Roman" w:hAnsi="Times New Roman" w:cs="Times New Roman"/>
        </w:rPr>
        <w:t>artijanec za 2018</w:t>
      </w:r>
      <w:r w:rsidR="006325F6" w:rsidRPr="005D0705">
        <w:rPr>
          <w:rFonts w:ascii="Times New Roman" w:hAnsi="Times New Roman" w:cs="Times New Roman"/>
        </w:rPr>
        <w:t xml:space="preserve">. godinu </w:t>
      </w:r>
      <w:r w:rsidR="00D634B2" w:rsidRPr="005D0705">
        <w:rPr>
          <w:rFonts w:ascii="Times New Roman" w:hAnsi="Times New Roman" w:cs="Times New Roman"/>
        </w:rPr>
        <w:t xml:space="preserve">stupa na snagu osmog dana od dana objave u </w:t>
      </w:r>
      <w:r w:rsidRPr="005D0705">
        <w:rPr>
          <w:rFonts w:ascii="Times New Roman" w:hAnsi="Times New Roman" w:cs="Times New Roman"/>
        </w:rPr>
        <w:t xml:space="preserve">Službenom vjesniku Varaždinske županije. </w:t>
      </w:r>
    </w:p>
    <w:p w:rsidR="00151CB7" w:rsidRDefault="00151CB7" w:rsidP="005D0705">
      <w:pPr>
        <w:spacing w:after="0"/>
        <w:jc w:val="both"/>
        <w:rPr>
          <w:rFonts w:ascii="Times New Roman" w:hAnsi="Times New Roman" w:cs="Times New Roman"/>
        </w:rPr>
      </w:pPr>
    </w:p>
    <w:p w:rsidR="00A03D8D" w:rsidRPr="00A03D8D" w:rsidRDefault="00A03D8D" w:rsidP="00A03D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400-05/19-01/1</w:t>
      </w:r>
    </w:p>
    <w:p w:rsidR="00A03D8D" w:rsidRPr="00A03D8D" w:rsidRDefault="00A03D8D" w:rsidP="00A03D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2186/19-01-19-2</w:t>
      </w:r>
    </w:p>
    <w:p w:rsidR="00A03D8D" w:rsidRPr="005D0705" w:rsidRDefault="00A03D8D" w:rsidP="00A03D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3D8D">
        <w:rPr>
          <w:rFonts w:ascii="Times New Roman" w:hAnsi="Times New Roman" w:cs="Times New Roman"/>
        </w:rPr>
        <w:t>Martijanec, 16. svibnja 2019.</w:t>
      </w:r>
    </w:p>
    <w:p w:rsidR="00151CB7" w:rsidRPr="005D0705" w:rsidRDefault="00D634B2" w:rsidP="005D0705">
      <w:pPr>
        <w:spacing w:after="0" w:line="240" w:lineRule="auto"/>
        <w:ind w:left="9498"/>
        <w:jc w:val="both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 xml:space="preserve">    </w:t>
      </w:r>
      <w:r w:rsidR="00151CB7" w:rsidRPr="005D0705">
        <w:rPr>
          <w:rFonts w:ascii="Times New Roman" w:hAnsi="Times New Roman" w:cs="Times New Roman"/>
        </w:rPr>
        <w:t>PREDSJEDNIK</w:t>
      </w:r>
    </w:p>
    <w:p w:rsidR="00151CB7" w:rsidRPr="005D0705" w:rsidRDefault="00151CB7" w:rsidP="005D0705">
      <w:pPr>
        <w:spacing w:after="0" w:line="240" w:lineRule="auto"/>
        <w:ind w:left="9498"/>
        <w:jc w:val="both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>OPĆINSKOG VIJEĆA:</w:t>
      </w:r>
    </w:p>
    <w:p w:rsidR="00151CB7" w:rsidRPr="005D0705" w:rsidRDefault="00D634B2" w:rsidP="005D0705">
      <w:pPr>
        <w:spacing w:after="0" w:line="240" w:lineRule="auto"/>
        <w:ind w:left="9498"/>
        <w:jc w:val="both"/>
        <w:rPr>
          <w:rFonts w:ascii="Times New Roman" w:hAnsi="Times New Roman" w:cs="Times New Roman"/>
        </w:rPr>
      </w:pPr>
      <w:r w:rsidRPr="005D0705">
        <w:rPr>
          <w:rFonts w:ascii="Times New Roman" w:hAnsi="Times New Roman" w:cs="Times New Roman"/>
        </w:rPr>
        <w:t xml:space="preserve">     </w:t>
      </w:r>
      <w:r w:rsidR="00151CB7" w:rsidRPr="005D0705">
        <w:rPr>
          <w:rFonts w:ascii="Times New Roman" w:hAnsi="Times New Roman" w:cs="Times New Roman"/>
        </w:rPr>
        <w:t xml:space="preserve">Dubravko </w:t>
      </w:r>
      <w:proofErr w:type="spellStart"/>
      <w:r w:rsidR="00151CB7" w:rsidRPr="005D0705">
        <w:rPr>
          <w:rFonts w:ascii="Times New Roman" w:hAnsi="Times New Roman" w:cs="Times New Roman"/>
        </w:rPr>
        <w:t>Besek</w:t>
      </w:r>
      <w:proofErr w:type="spellEnd"/>
      <w:r w:rsidR="00151CB7" w:rsidRPr="005D0705">
        <w:rPr>
          <w:rFonts w:ascii="Times New Roman" w:hAnsi="Times New Roman" w:cs="Times New Roman"/>
        </w:rPr>
        <w:t xml:space="preserve">                            </w:t>
      </w:r>
    </w:p>
    <w:p w:rsidR="00151CB7" w:rsidRPr="005D0705" w:rsidRDefault="00151CB7" w:rsidP="005D07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1CB7" w:rsidRPr="005D0705" w:rsidSect="00D82B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B7"/>
    <w:rsid w:val="000D6D2A"/>
    <w:rsid w:val="00151CB7"/>
    <w:rsid w:val="00294075"/>
    <w:rsid w:val="002C5F47"/>
    <w:rsid w:val="00344273"/>
    <w:rsid w:val="003F463E"/>
    <w:rsid w:val="004163CE"/>
    <w:rsid w:val="004A67F8"/>
    <w:rsid w:val="005653AF"/>
    <w:rsid w:val="005941FF"/>
    <w:rsid w:val="005D0705"/>
    <w:rsid w:val="00610554"/>
    <w:rsid w:val="006325F6"/>
    <w:rsid w:val="0066714E"/>
    <w:rsid w:val="007A4249"/>
    <w:rsid w:val="008B3708"/>
    <w:rsid w:val="00A03D8D"/>
    <w:rsid w:val="00A634BB"/>
    <w:rsid w:val="00A65DF9"/>
    <w:rsid w:val="00B61E7A"/>
    <w:rsid w:val="00B829B6"/>
    <w:rsid w:val="00B86FA4"/>
    <w:rsid w:val="00BE2728"/>
    <w:rsid w:val="00D634B2"/>
    <w:rsid w:val="00D66EDE"/>
    <w:rsid w:val="00D82BD9"/>
    <w:rsid w:val="00DA66CB"/>
    <w:rsid w:val="00DE1D61"/>
    <w:rsid w:val="00EF0836"/>
    <w:rsid w:val="00F34992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CB7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D82BD9"/>
  </w:style>
  <w:style w:type="numbering" w:customStyle="1" w:styleId="Bezpopisa2">
    <w:name w:val="Bez popisa2"/>
    <w:next w:val="Bezpopisa"/>
    <w:uiPriority w:val="99"/>
    <w:semiHidden/>
    <w:unhideWhenUsed/>
    <w:rsid w:val="005D0705"/>
  </w:style>
  <w:style w:type="numbering" w:customStyle="1" w:styleId="Bezpopisa3">
    <w:name w:val="Bez popisa3"/>
    <w:next w:val="Bezpopisa"/>
    <w:uiPriority w:val="99"/>
    <w:semiHidden/>
    <w:unhideWhenUsed/>
    <w:rsid w:val="005D0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CB7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D82BD9"/>
  </w:style>
  <w:style w:type="numbering" w:customStyle="1" w:styleId="Bezpopisa2">
    <w:name w:val="Bez popisa2"/>
    <w:next w:val="Bezpopisa"/>
    <w:uiPriority w:val="99"/>
    <w:semiHidden/>
    <w:unhideWhenUsed/>
    <w:rsid w:val="005D0705"/>
  </w:style>
  <w:style w:type="numbering" w:customStyle="1" w:styleId="Bezpopisa3">
    <w:name w:val="Bez popisa3"/>
    <w:next w:val="Bezpopisa"/>
    <w:uiPriority w:val="99"/>
    <w:semiHidden/>
    <w:unhideWhenUsed/>
    <w:rsid w:val="005D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22</Pages>
  <Words>8161</Words>
  <Characters>46519</Characters>
  <Application>Microsoft Office Word</Application>
  <DocSecurity>0</DocSecurity>
  <Lines>387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2019-05-06T13:51:00Z</cp:lastPrinted>
  <dcterms:created xsi:type="dcterms:W3CDTF">2018-04-26T15:56:00Z</dcterms:created>
  <dcterms:modified xsi:type="dcterms:W3CDTF">2019-05-10T08:08:00Z</dcterms:modified>
</cp:coreProperties>
</file>