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18" w:rsidRDefault="00334118" w:rsidP="00334118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>
        <w:rPr>
          <w:sz w:val="22"/>
          <w:szCs w:val="22"/>
        </w:rPr>
        <w:t>, 110/18 i 32/20)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Varaždinske županije br. 10/13, 24/13, 18/18 i 9/20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3347BF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347BF">
        <w:rPr>
          <w:b/>
          <w:sz w:val="22"/>
          <w:szCs w:val="22"/>
        </w:rPr>
        <w:t xml:space="preserve"> 16.</w:t>
      </w:r>
      <w:r w:rsidR="00E3628C">
        <w:rPr>
          <w:b/>
          <w:sz w:val="22"/>
          <w:szCs w:val="22"/>
        </w:rPr>
        <w:t xml:space="preserve"> - 18. </w:t>
      </w:r>
      <w:r w:rsidR="003347BF">
        <w:rPr>
          <w:b/>
          <w:sz w:val="22"/>
          <w:szCs w:val="22"/>
        </w:rPr>
        <w:t xml:space="preserve"> prosinca</w:t>
      </w:r>
      <w:r>
        <w:rPr>
          <w:b/>
          <w:sz w:val="22"/>
          <w:szCs w:val="22"/>
        </w:rPr>
        <w:t xml:space="preserve"> 2020</w:t>
      </w:r>
      <w:r w:rsidRPr="008158FE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334118" w:rsidRPr="008A0A80" w:rsidRDefault="00334118" w:rsidP="00334118">
      <w:pPr>
        <w:ind w:firstLine="708"/>
        <w:jc w:val="both"/>
        <w:rPr>
          <w:sz w:val="22"/>
          <w:szCs w:val="22"/>
        </w:rPr>
      </w:pPr>
    </w:p>
    <w:p w:rsidR="00334118" w:rsidRPr="006719F4" w:rsidRDefault="003347BF" w:rsidP="00334118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334118">
        <w:rPr>
          <w:b/>
          <w:bCs/>
          <w:i/>
          <w:iCs/>
        </w:rPr>
        <w:t>II. Izmjene i dopune Programa</w:t>
      </w:r>
    </w:p>
    <w:p w:rsidR="00334118" w:rsidRPr="006719F4" w:rsidRDefault="00334118" w:rsidP="0033411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334118" w:rsidRDefault="00334118" w:rsidP="00334118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>
        <w:rPr>
          <w:b/>
          <w:bCs/>
          <w:i/>
          <w:iCs/>
        </w:rPr>
        <w:t>odručju Općine Martijanec u 2020</w:t>
      </w:r>
      <w:r w:rsidRPr="006719F4">
        <w:rPr>
          <w:b/>
          <w:bCs/>
          <w:i/>
          <w:iCs/>
        </w:rPr>
        <w:t>. godini</w:t>
      </w:r>
    </w:p>
    <w:p w:rsidR="00334118" w:rsidRDefault="00334118" w:rsidP="00334118">
      <w:pPr>
        <w:jc w:val="center"/>
        <w:rPr>
          <w:b/>
          <w:bCs/>
          <w:i/>
          <w:iCs/>
        </w:rPr>
      </w:pPr>
    </w:p>
    <w:p w:rsidR="00334118" w:rsidRPr="00DE6098" w:rsidRDefault="00334118" w:rsidP="00334118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34118" w:rsidRPr="008A0A80" w:rsidRDefault="00334118" w:rsidP="00334118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334118" w:rsidRDefault="00334118" w:rsidP="003341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334118" w:rsidRDefault="00334118" w:rsidP="003341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prometnih površina</w:t>
      </w:r>
    </w:p>
    <w:p w:rsidR="00334118" w:rsidRDefault="00334118" w:rsidP="003341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parkirališta</w:t>
      </w:r>
    </w:p>
    <w:p w:rsidR="00334118" w:rsidRDefault="00334118" w:rsidP="00334118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34118" w:rsidRPr="00C61527" w:rsidRDefault="00334118" w:rsidP="003341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34118" w:rsidRDefault="00334118" w:rsidP="003341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34118" w:rsidRPr="001E495A" w:rsidRDefault="00334118" w:rsidP="00334118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34118" w:rsidRPr="001E495A" w:rsidRDefault="00334118" w:rsidP="00334118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Programu se troškovi iskazuju </w:t>
      </w:r>
      <w:r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34118" w:rsidRPr="008A0A80" w:rsidRDefault="00334118" w:rsidP="00334118">
      <w:pPr>
        <w:adjustRightInd w:val="0"/>
        <w:jc w:val="both"/>
        <w:rPr>
          <w:b/>
          <w:bCs/>
          <w:sz w:val="22"/>
          <w:szCs w:val="22"/>
        </w:rPr>
      </w:pPr>
    </w:p>
    <w:p w:rsidR="00334118" w:rsidRPr="00DE6098" w:rsidRDefault="00334118" w:rsidP="00334118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34118" w:rsidRDefault="00334118" w:rsidP="00334118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34118" w:rsidRDefault="00334118" w:rsidP="00334118">
      <w:pPr>
        <w:adjustRightInd w:val="0"/>
        <w:ind w:firstLine="360"/>
        <w:jc w:val="both"/>
        <w:rPr>
          <w:sz w:val="22"/>
          <w:szCs w:val="22"/>
        </w:rPr>
      </w:pPr>
    </w:p>
    <w:p w:rsidR="00334118" w:rsidRPr="00D50D30" w:rsidRDefault="00334118" w:rsidP="00334118">
      <w:pPr>
        <w:adjustRightInd w:val="0"/>
        <w:rPr>
          <w:sz w:val="21"/>
          <w:szCs w:val="21"/>
        </w:rPr>
      </w:pPr>
      <w:r w:rsidRPr="00D50D30">
        <w:rPr>
          <w:sz w:val="21"/>
          <w:szCs w:val="21"/>
        </w:rPr>
        <w:t>Proračun Općine Martijanec:</w:t>
      </w:r>
    </w:p>
    <w:p w:rsidR="00334118" w:rsidRDefault="00334118" w:rsidP="00334118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opći prihodi i primici                                                                                                    </w:t>
      </w:r>
      <w:r>
        <w:rPr>
          <w:sz w:val="21"/>
          <w:szCs w:val="21"/>
        </w:rPr>
        <w:t xml:space="preserve">                1.</w:t>
      </w:r>
      <w:r w:rsidR="001D41F7">
        <w:rPr>
          <w:sz w:val="21"/>
          <w:szCs w:val="21"/>
        </w:rPr>
        <w:t>317.000</w:t>
      </w:r>
      <w:r>
        <w:rPr>
          <w:sz w:val="21"/>
          <w:szCs w:val="21"/>
        </w:rPr>
        <w:t>,00</w:t>
      </w:r>
      <w:r w:rsidRPr="00D50D30">
        <w:rPr>
          <w:sz w:val="21"/>
          <w:szCs w:val="21"/>
        </w:rPr>
        <w:t xml:space="preserve"> kn</w:t>
      </w:r>
    </w:p>
    <w:p w:rsidR="00334118" w:rsidRPr="00D50D30" w:rsidRDefault="00334118" w:rsidP="00334118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podizvor</w:t>
      </w:r>
      <w:proofErr w:type="spellEnd"/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opći prihodi i primici </w:t>
      </w:r>
      <w:r>
        <w:rPr>
          <w:sz w:val="21"/>
          <w:szCs w:val="21"/>
        </w:rPr>
        <w:t>– pomoć EU (APPRRR)</w:t>
      </w:r>
      <w:r w:rsidRPr="00D50D30">
        <w:rPr>
          <w:sz w:val="21"/>
          <w:szCs w:val="21"/>
        </w:rPr>
        <w:t xml:space="preserve">                             </w:t>
      </w:r>
      <w:r>
        <w:rPr>
          <w:sz w:val="21"/>
          <w:szCs w:val="21"/>
        </w:rPr>
        <w:t xml:space="preserve">                                   </w:t>
      </w:r>
      <w:r w:rsidR="001D41F7">
        <w:rPr>
          <w:sz w:val="21"/>
          <w:szCs w:val="21"/>
        </w:rPr>
        <w:t>693.155,87</w:t>
      </w:r>
      <w:r w:rsidRPr="00880227">
        <w:rPr>
          <w:bCs/>
          <w:i/>
          <w:sz w:val="21"/>
          <w:szCs w:val="21"/>
        </w:rPr>
        <w:t xml:space="preserve"> </w:t>
      </w:r>
      <w:r>
        <w:rPr>
          <w:sz w:val="21"/>
          <w:szCs w:val="21"/>
        </w:rPr>
        <w:t>kn</w:t>
      </w:r>
      <w:r w:rsidRPr="00D50D30">
        <w:rPr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  </w:t>
      </w:r>
      <w:r w:rsidRPr="00D50D3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D50D30">
        <w:rPr>
          <w:sz w:val="21"/>
          <w:szCs w:val="21"/>
        </w:rPr>
        <w:t xml:space="preserve"> </w:t>
      </w:r>
    </w:p>
    <w:p w:rsidR="00334118" w:rsidRPr="00D50D30" w:rsidRDefault="00334118" w:rsidP="00334118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D50D30">
        <w:rPr>
          <w:sz w:val="21"/>
          <w:szCs w:val="21"/>
        </w:rPr>
        <w:t xml:space="preserve">  </w:t>
      </w:r>
      <w:r w:rsidRPr="00D50D30">
        <w:rPr>
          <w:bCs/>
          <w:sz w:val="21"/>
          <w:szCs w:val="21"/>
        </w:rPr>
        <w:t>ostali prihodi za posebne namjene</w:t>
      </w:r>
      <w:r w:rsidRPr="00D50D30">
        <w:rPr>
          <w:sz w:val="21"/>
          <w:szCs w:val="21"/>
        </w:rPr>
        <w:t xml:space="preserve">                                                                                 </w:t>
      </w:r>
      <w:r>
        <w:rPr>
          <w:sz w:val="21"/>
          <w:szCs w:val="21"/>
        </w:rPr>
        <w:t xml:space="preserve">               </w:t>
      </w:r>
      <w:r w:rsidRPr="00D50D30">
        <w:rPr>
          <w:sz w:val="21"/>
          <w:szCs w:val="21"/>
        </w:rPr>
        <w:t xml:space="preserve"> </w:t>
      </w:r>
      <w:r w:rsidR="001D41F7">
        <w:rPr>
          <w:sz w:val="21"/>
          <w:szCs w:val="21"/>
        </w:rPr>
        <w:t>199.013,52</w:t>
      </w:r>
      <w:r w:rsidRPr="00D50D30">
        <w:rPr>
          <w:sz w:val="21"/>
          <w:szCs w:val="21"/>
        </w:rPr>
        <w:t xml:space="preserve"> kn</w:t>
      </w:r>
    </w:p>
    <w:p w:rsidR="00334118" w:rsidRDefault="00334118" w:rsidP="00334118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D50D30">
        <w:rPr>
          <w:sz w:val="21"/>
          <w:szCs w:val="21"/>
        </w:rPr>
        <w:t xml:space="preserve">prihodi od spomeničke rente                                                                                                 </w:t>
      </w:r>
      <w:r>
        <w:rPr>
          <w:sz w:val="21"/>
          <w:szCs w:val="21"/>
        </w:rPr>
        <w:t xml:space="preserve">                </w:t>
      </w:r>
      <w:r w:rsidRPr="00D50D30">
        <w:rPr>
          <w:sz w:val="21"/>
          <w:szCs w:val="21"/>
        </w:rPr>
        <w:t xml:space="preserve"> 500,00 kn</w:t>
      </w:r>
    </w:p>
    <w:p w:rsidR="00334118" w:rsidRPr="00D50D30" w:rsidRDefault="00334118" w:rsidP="00334118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>
        <w:rPr>
          <w:sz w:val="21"/>
          <w:szCs w:val="21"/>
        </w:rPr>
        <w:t>vlastiti prihodi                                                                                                                                      7.730,61 kn</w:t>
      </w:r>
    </w:p>
    <w:p w:rsidR="00334118" w:rsidRPr="00D50D30" w:rsidRDefault="00334118" w:rsidP="00334118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D50D30">
        <w:rPr>
          <w:sz w:val="21"/>
          <w:szCs w:val="21"/>
        </w:rPr>
        <w:t>Pomoć EU - Agencija za plaćanja u poljoprivred</w:t>
      </w:r>
      <w:r>
        <w:rPr>
          <w:sz w:val="21"/>
          <w:szCs w:val="21"/>
        </w:rPr>
        <w:t xml:space="preserve">i, ribarstvu i ruralnom razvoju         </w:t>
      </w:r>
      <w:r w:rsidRPr="00D50D30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         2</w:t>
      </w:r>
      <w:r w:rsidRPr="00D50D30">
        <w:rPr>
          <w:sz w:val="21"/>
          <w:szCs w:val="21"/>
        </w:rPr>
        <w:t>.</w:t>
      </w:r>
      <w:r>
        <w:rPr>
          <w:sz w:val="21"/>
          <w:szCs w:val="21"/>
        </w:rPr>
        <w:t>000.</w:t>
      </w:r>
      <w:r w:rsidRPr="00D50D30">
        <w:rPr>
          <w:sz w:val="21"/>
          <w:szCs w:val="21"/>
        </w:rPr>
        <w:t>000,00 kn</w:t>
      </w:r>
    </w:p>
    <w:p w:rsidR="00334118" w:rsidRPr="00D50D30" w:rsidRDefault="00334118" w:rsidP="00334118">
      <w:pPr>
        <w:adjustRightInd w:val="0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Ostale pomoći – Ministarstvo graditeljstva i prostornoga uređenja                                      </w:t>
      </w:r>
      <w:r>
        <w:rPr>
          <w:bCs/>
          <w:sz w:val="21"/>
          <w:szCs w:val="21"/>
        </w:rPr>
        <w:t xml:space="preserve">               </w:t>
      </w:r>
      <w:r w:rsidR="001D41F7">
        <w:rPr>
          <w:bCs/>
          <w:sz w:val="21"/>
          <w:szCs w:val="21"/>
        </w:rPr>
        <w:t>115.200</w:t>
      </w:r>
      <w:r w:rsidRPr="00D50D30">
        <w:rPr>
          <w:bCs/>
          <w:sz w:val="21"/>
          <w:szCs w:val="21"/>
        </w:rPr>
        <w:t>,00 kn</w:t>
      </w:r>
    </w:p>
    <w:p w:rsidR="00334118" w:rsidRPr="00D50D30" w:rsidRDefault="00334118" w:rsidP="00334118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Ministarstvo regionalnog razvoja i fondova EU                                     </w:t>
      </w:r>
      <w:r>
        <w:rPr>
          <w:bCs/>
          <w:sz w:val="21"/>
          <w:szCs w:val="21"/>
        </w:rPr>
        <w:t xml:space="preserve">                </w:t>
      </w:r>
      <w:r w:rsidRPr="00D50D30">
        <w:rPr>
          <w:bCs/>
          <w:sz w:val="21"/>
          <w:szCs w:val="21"/>
        </w:rPr>
        <w:t xml:space="preserve">    </w:t>
      </w:r>
      <w:r>
        <w:rPr>
          <w:bCs/>
          <w:sz w:val="21"/>
          <w:szCs w:val="21"/>
        </w:rPr>
        <w:t>2</w:t>
      </w:r>
      <w:r w:rsidR="001D41F7">
        <w:rPr>
          <w:bCs/>
          <w:sz w:val="21"/>
          <w:szCs w:val="21"/>
        </w:rPr>
        <w:t>00.000</w:t>
      </w:r>
      <w:r>
        <w:rPr>
          <w:bCs/>
          <w:sz w:val="21"/>
          <w:szCs w:val="21"/>
        </w:rPr>
        <w:t>,00</w:t>
      </w:r>
      <w:r w:rsidRPr="00D50D30">
        <w:rPr>
          <w:bCs/>
          <w:sz w:val="21"/>
          <w:szCs w:val="21"/>
        </w:rPr>
        <w:t xml:space="preserve"> kn</w:t>
      </w:r>
    </w:p>
    <w:p w:rsidR="00334118" w:rsidRPr="00D50D30" w:rsidRDefault="00334118" w:rsidP="00334118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D50D30">
        <w:rPr>
          <w:bCs/>
          <w:sz w:val="21"/>
          <w:szCs w:val="21"/>
        </w:rPr>
        <w:t xml:space="preserve">Županijska uprava za ceste                                                                   </w:t>
      </w:r>
      <w:r>
        <w:rPr>
          <w:bCs/>
          <w:sz w:val="21"/>
          <w:szCs w:val="21"/>
        </w:rPr>
        <w:t xml:space="preserve">                 </w:t>
      </w:r>
      <w:r w:rsidR="001D41F7">
        <w:rPr>
          <w:bCs/>
          <w:sz w:val="21"/>
          <w:szCs w:val="21"/>
        </w:rPr>
        <w:t xml:space="preserve">  </w:t>
      </w:r>
      <w:r w:rsidRPr="00D50D30">
        <w:rPr>
          <w:bCs/>
          <w:sz w:val="21"/>
          <w:szCs w:val="21"/>
        </w:rPr>
        <w:t xml:space="preserve">   </w:t>
      </w:r>
      <w:r w:rsidR="001D41F7">
        <w:rPr>
          <w:bCs/>
          <w:sz w:val="21"/>
          <w:szCs w:val="21"/>
        </w:rPr>
        <w:t>400</w:t>
      </w:r>
      <w:r w:rsidRPr="00D50D30">
        <w:rPr>
          <w:bCs/>
          <w:sz w:val="21"/>
          <w:szCs w:val="21"/>
        </w:rPr>
        <w:t>.000,00 kn</w:t>
      </w:r>
    </w:p>
    <w:p w:rsidR="00334118" w:rsidRDefault="00334118" w:rsidP="00334118">
      <w:pPr>
        <w:adjustRightInd w:val="0"/>
        <w:jc w:val="both"/>
        <w:rPr>
          <w:bCs/>
          <w:color w:val="FF0000"/>
          <w:sz w:val="21"/>
          <w:szCs w:val="21"/>
        </w:rPr>
      </w:pPr>
    </w:p>
    <w:p w:rsidR="00334118" w:rsidRPr="00FB6A49" w:rsidRDefault="00334118" w:rsidP="0033411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u iznosu od</w:t>
      </w:r>
      <w:r>
        <w:rPr>
          <w:sz w:val="22"/>
          <w:szCs w:val="22"/>
        </w:rPr>
        <w:t xml:space="preserve"> </w:t>
      </w:r>
      <w:r w:rsidR="00D254C3">
        <w:rPr>
          <w:b/>
          <w:sz w:val="22"/>
          <w:szCs w:val="22"/>
        </w:rPr>
        <w:t>4.932.60</w:t>
      </w:r>
      <w:r>
        <w:rPr>
          <w:b/>
          <w:sz w:val="22"/>
          <w:szCs w:val="22"/>
        </w:rPr>
        <w:t>0,00</w:t>
      </w:r>
      <w:r w:rsidRPr="00EB3853">
        <w:rPr>
          <w:b/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 w:rsidRPr="003F5ECF"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raspored</w:t>
      </w:r>
      <w:r>
        <w:rPr>
          <w:sz w:val="22"/>
          <w:szCs w:val="22"/>
        </w:rPr>
        <w:t xml:space="preserve">it će se za financiranje građenja komunalne infrastrukture </w:t>
      </w:r>
      <w:r w:rsidRPr="008A0A80">
        <w:rPr>
          <w:sz w:val="22"/>
          <w:szCs w:val="22"/>
        </w:rPr>
        <w:t xml:space="preserve">po djelatnostima: </w:t>
      </w:r>
      <w:r>
        <w:rPr>
          <w:sz w:val="22"/>
          <w:szCs w:val="22"/>
        </w:rPr>
        <w:t xml:space="preserve"> - nerazvrstane ceste, </w:t>
      </w:r>
      <w:r w:rsidRPr="00FB6A49">
        <w:rPr>
          <w:sz w:val="22"/>
          <w:szCs w:val="22"/>
        </w:rPr>
        <w:t>javne prometne površine</w:t>
      </w:r>
      <w:r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javna parkirališta</w:t>
      </w:r>
      <w:r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34118" w:rsidRPr="008425DF" w:rsidRDefault="00334118" w:rsidP="00334118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334118" w:rsidRPr="00A97AFC" w:rsidRDefault="00334118" w:rsidP="00334118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34118" w:rsidRDefault="00334118" w:rsidP="00334118">
      <w:pPr>
        <w:adjustRightInd w:val="0"/>
        <w:rPr>
          <w:b/>
          <w:bCs/>
          <w:sz w:val="22"/>
          <w:szCs w:val="22"/>
        </w:rPr>
      </w:pPr>
    </w:p>
    <w:p w:rsidR="00334118" w:rsidRPr="001A6E42" w:rsidRDefault="00334118" w:rsidP="00334118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Pr="00DB035B">
        <w:rPr>
          <w:b/>
          <w:bCs/>
          <w:sz w:val="22"/>
          <w:szCs w:val="22"/>
        </w:rPr>
        <w:t xml:space="preserve"> KOMUNALNE INFRASTRUKTURE</w:t>
      </w:r>
    </w:p>
    <w:p w:rsidR="00334118" w:rsidRPr="00576C5E" w:rsidRDefault="00334118" w:rsidP="00334118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NERAZVRSTANE CESTE I JAVNE PROMETNE POVRŠINE</w:t>
      </w:r>
    </w:p>
    <w:p w:rsidR="00334118" w:rsidRDefault="00334118" w:rsidP="0033411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smislu ovog Programa pod nerazvrstanim cestama podrazumijevaju se radovi na izgradnji odnosno modernizaciji – asfaltiranje nerazvrstanih cesta. </w:t>
      </w:r>
      <w:r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9E73D4" w:rsidRPr="001D41F7" w:rsidRDefault="00334118" w:rsidP="0033411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Pod Javnim prometnim površinama podrazumijevaju se radovi na izgradnji odnosno rekonstrukciji površina na kojima nije dozvoljen promet motornim vozilima.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3"/>
        <w:gridCol w:w="6959"/>
        <w:gridCol w:w="1984"/>
      </w:tblGrid>
      <w:tr w:rsidR="00334118" w:rsidRPr="008A0A80" w:rsidTr="00422311">
        <w:trPr>
          <w:cantSplit/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34118" w:rsidRPr="008A0A80" w:rsidTr="00422311">
        <w:trPr>
          <w:cantSplit/>
          <w:trHeight w:val="232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A2106B" w:rsidRDefault="00334118" w:rsidP="00422311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>RSTANIH CESTA I JAVNIH PROMETNIH POVRŠINA</w:t>
            </w:r>
          </w:p>
        </w:tc>
      </w:tr>
      <w:tr w:rsidR="00334118" w:rsidRPr="008A0A80" w:rsidTr="00422311">
        <w:trPr>
          <w:cantSplit/>
          <w:trHeight w:val="311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</w:t>
            </w:r>
            <w:r w:rsidRPr="008D0CAD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A2106B" w:rsidRDefault="00334118" w:rsidP="00422311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Modernizacija NC Slanje – Stari vrh, III. faza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A2106B" w:rsidRDefault="00334118" w:rsidP="00422311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  <w:r w:rsidRPr="00A2106B">
              <w:rPr>
                <w:sz w:val="21"/>
                <w:szCs w:val="21"/>
              </w:rPr>
              <w:t>000,00</w:t>
            </w:r>
          </w:p>
        </w:tc>
      </w:tr>
      <w:tr w:rsidR="00334118" w:rsidRPr="008A0A80" w:rsidTr="00422311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7BF" w:rsidP="00422311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</w:t>
            </w:r>
            <w:r w:rsidR="00334118">
              <w:rPr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2.000.000,00</w:t>
            </w:r>
          </w:p>
        </w:tc>
      </w:tr>
      <w:tr w:rsidR="00334118" w:rsidRPr="008A0A80" w:rsidTr="00422311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1A6E42" w:rsidRDefault="003347BF" w:rsidP="00422311">
            <w:pPr>
              <w:adjustRightInd w:val="0"/>
              <w:ind w:left="108" w:right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 w:rsidR="00334118" w:rsidRPr="001A6E42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1A6E42" w:rsidRDefault="00334118" w:rsidP="00422311">
            <w:pPr>
              <w:tabs>
                <w:tab w:val="num" w:pos="17"/>
              </w:tabs>
              <w:adjustRightInd w:val="0"/>
              <w:ind w:left="13" w:right="108"/>
              <w:rPr>
                <w:color w:val="000000" w:themeColor="text1"/>
                <w:sz w:val="21"/>
                <w:szCs w:val="21"/>
              </w:rPr>
            </w:pPr>
            <w:r w:rsidRPr="001A6E42">
              <w:rPr>
                <w:color w:val="000000" w:themeColor="text1"/>
                <w:sz w:val="21"/>
                <w:szCs w:val="21"/>
              </w:rPr>
              <w:t>Izgradnja komunalne infrastrukture –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Pr="001A6E42">
              <w:rPr>
                <w:color w:val="000000" w:themeColor="text1"/>
                <w:sz w:val="21"/>
                <w:szCs w:val="21"/>
              </w:rPr>
              <w:t xml:space="preserve">pješačka i biciklistička traka Martijanec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1A6E4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A6E42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1A6E42" w:rsidRDefault="009E73D4" w:rsidP="00422311">
            <w:pPr>
              <w:adjustRightInd w:val="0"/>
              <w:spacing w:before="100" w:beforeAutospacing="1" w:after="100" w:afterAutospacing="1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1.0</w:t>
            </w:r>
            <w:r w:rsidR="00334118" w:rsidRPr="001A6E42">
              <w:rPr>
                <w:color w:val="000000" w:themeColor="text1"/>
                <w:sz w:val="21"/>
                <w:szCs w:val="21"/>
              </w:rPr>
              <w:t>00.</w:t>
            </w:r>
            <w:r w:rsidR="00334118">
              <w:rPr>
                <w:color w:val="000000" w:themeColor="text1"/>
                <w:sz w:val="21"/>
                <w:szCs w:val="21"/>
              </w:rPr>
              <w:t>0</w:t>
            </w:r>
            <w:r w:rsidR="00334118" w:rsidRPr="001A6E42">
              <w:rPr>
                <w:color w:val="000000" w:themeColor="text1"/>
                <w:sz w:val="21"/>
                <w:szCs w:val="21"/>
              </w:rPr>
              <w:t>00,00</w:t>
            </w:r>
          </w:p>
        </w:tc>
      </w:tr>
      <w:tr w:rsidR="00334118" w:rsidRPr="008A0A80" w:rsidTr="00422311">
        <w:trPr>
          <w:cantSplit/>
          <w:trHeight w:val="400"/>
        </w:trPr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7BF" w:rsidP="00422311">
            <w:pPr>
              <w:adjustRightInd w:val="0"/>
              <w:ind w:left="108" w:right="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</w:t>
            </w:r>
            <w:r w:rsidR="00334118">
              <w:rPr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6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1A6E42" w:rsidRDefault="00334118" w:rsidP="00422311">
            <w:pPr>
              <w:tabs>
                <w:tab w:val="num" w:pos="17"/>
              </w:tabs>
              <w:adjustRightInd w:val="0"/>
              <w:ind w:left="13"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1A6E42" w:rsidRDefault="00334118" w:rsidP="00422311">
            <w:pPr>
              <w:adjustRightInd w:val="0"/>
              <w:spacing w:before="100" w:beforeAutospacing="1" w:after="100" w:afterAutospacing="1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155.000,00</w:t>
            </w:r>
          </w:p>
        </w:tc>
      </w:tr>
      <w:tr w:rsidR="00334118" w:rsidRPr="008A0A80" w:rsidTr="00422311">
        <w:trPr>
          <w:cantSplit/>
          <w:trHeight w:val="318"/>
        </w:trPr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A2106B" w:rsidRDefault="00334118" w:rsidP="0042231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A2106B" w:rsidRDefault="009E73D4" w:rsidP="00422311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</w:t>
            </w:r>
            <w:r w:rsidR="00334118"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334118" w:rsidRPr="008A0A80" w:rsidTr="00422311">
        <w:trPr>
          <w:cantSplit/>
          <w:trHeight w:val="851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6842F6" w:rsidRDefault="00334118" w:rsidP="00422311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34118" w:rsidRPr="00880227" w:rsidRDefault="00334118" w:rsidP="00422311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>
              <w:rPr>
                <w:bCs/>
                <w:i/>
                <w:sz w:val="21"/>
                <w:szCs w:val="21"/>
              </w:rPr>
              <w:t>opći prihodi i primici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>25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334118" w:rsidRPr="00880227" w:rsidRDefault="009E73D4" w:rsidP="00422311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="00334118" w:rsidRPr="00880227">
              <w:rPr>
                <w:bCs/>
                <w:i/>
                <w:sz w:val="21"/>
                <w:szCs w:val="21"/>
              </w:rPr>
              <w:t>. pomoći EU – APPRRR 2.000.000,00 kn</w:t>
            </w:r>
          </w:p>
          <w:p w:rsidR="00334118" w:rsidRDefault="009E73D4" w:rsidP="00422311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6</w:t>
            </w:r>
            <w:r w:rsidR="00334118" w:rsidRPr="00880227">
              <w:rPr>
                <w:bCs/>
                <w:i/>
                <w:sz w:val="21"/>
                <w:szCs w:val="21"/>
              </w:rPr>
              <w:t>00.00</w:t>
            </w:r>
            <w:r>
              <w:rPr>
                <w:bCs/>
                <w:i/>
                <w:sz w:val="21"/>
                <w:szCs w:val="21"/>
              </w:rPr>
              <w:t>0,00 kn, ostale pomoći – ŽUC 4</w:t>
            </w:r>
            <w:r w:rsidR="00334118" w:rsidRPr="00880227">
              <w:rPr>
                <w:bCs/>
                <w:i/>
                <w:sz w:val="21"/>
                <w:szCs w:val="21"/>
              </w:rPr>
              <w:t>00.000,00 kn</w:t>
            </w:r>
          </w:p>
          <w:p w:rsidR="00334118" w:rsidRPr="006C77DA" w:rsidRDefault="009E73D4" w:rsidP="00422311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4</w:t>
            </w:r>
            <w:r w:rsidR="00334118">
              <w:rPr>
                <w:bCs/>
                <w:i/>
                <w:sz w:val="21"/>
                <w:szCs w:val="21"/>
              </w:rPr>
              <w:t>. opći prihodi i primici 155.000,00 kn</w:t>
            </w:r>
          </w:p>
        </w:tc>
      </w:tr>
    </w:tbl>
    <w:p w:rsidR="00334118" w:rsidRDefault="00334118" w:rsidP="00334118">
      <w:pPr>
        <w:adjustRightInd w:val="0"/>
        <w:rPr>
          <w:b/>
          <w:bCs/>
          <w:sz w:val="22"/>
          <w:szCs w:val="22"/>
        </w:rPr>
      </w:pPr>
    </w:p>
    <w:p w:rsidR="00986A65" w:rsidRPr="00E3628C" w:rsidRDefault="00334118" w:rsidP="00986A65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JAVNA RASVJETA</w:t>
      </w:r>
    </w:p>
    <w:p w:rsidR="00334118" w:rsidRPr="0071135D" w:rsidRDefault="00334118" w:rsidP="00334118">
      <w:pPr>
        <w:adjustRightInd w:val="0"/>
        <w:jc w:val="both"/>
        <w:rPr>
          <w:b/>
          <w:bCs/>
          <w:sz w:val="22"/>
          <w:szCs w:val="22"/>
        </w:rPr>
      </w:pPr>
      <w:r w:rsidRPr="0071135D">
        <w:rPr>
          <w:sz w:val="22"/>
          <w:szCs w:val="22"/>
        </w:rPr>
        <w:t>Pod javnom rasvjetom podr</w:t>
      </w:r>
      <w:r>
        <w:rPr>
          <w:sz w:val="22"/>
          <w:szCs w:val="22"/>
        </w:rPr>
        <w:t>azumijeva se komunalna infrastruktura</w:t>
      </w:r>
      <w:r w:rsidRPr="0071135D">
        <w:rPr>
          <w:sz w:val="22"/>
          <w:szCs w:val="22"/>
        </w:rPr>
        <w:t xml:space="preserve"> za r</w:t>
      </w:r>
      <w:r>
        <w:rPr>
          <w:sz w:val="22"/>
          <w:szCs w:val="22"/>
        </w:rPr>
        <w:t xml:space="preserve">asvjetljavanje javnih površina </w:t>
      </w:r>
      <w:r w:rsidRPr="0071135D">
        <w:rPr>
          <w:sz w:val="22"/>
          <w:szCs w:val="22"/>
        </w:rPr>
        <w:t>te javnih i nerazvrstanih cesta, kao i stvaranje preduvjeta za njihovo funkcioniranje.</w:t>
      </w:r>
    </w:p>
    <w:p w:rsidR="00334118" w:rsidRPr="008A0A80" w:rsidRDefault="00334118" w:rsidP="0033411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Troškovi planirane modernizacije</w:t>
      </w:r>
      <w:r w:rsidRPr="008A0A80">
        <w:rPr>
          <w:sz w:val="22"/>
          <w:szCs w:val="22"/>
        </w:rPr>
        <w:t xml:space="preserve"> javne rasvjete u </w:t>
      </w:r>
      <w:r>
        <w:rPr>
          <w:sz w:val="22"/>
          <w:szCs w:val="22"/>
        </w:rPr>
        <w:t>2020</w:t>
      </w:r>
      <w:r w:rsidRPr="008A0A80">
        <w:rPr>
          <w:sz w:val="22"/>
          <w:szCs w:val="22"/>
        </w:rPr>
        <w:t xml:space="preserve">. godini procjenjuju se u iznosu od </w:t>
      </w:r>
      <w:r w:rsidR="009E73D4">
        <w:rPr>
          <w:b/>
          <w:sz w:val="22"/>
          <w:szCs w:val="22"/>
        </w:rPr>
        <w:t>466</w:t>
      </w:r>
      <w:r w:rsidRPr="0071135D">
        <w:rPr>
          <w:b/>
          <w:sz w:val="22"/>
          <w:szCs w:val="22"/>
        </w:rPr>
        <w:t>.000,00</w:t>
      </w:r>
      <w:r>
        <w:rPr>
          <w:sz w:val="22"/>
          <w:szCs w:val="22"/>
        </w:rPr>
        <w:t xml:space="preserve"> </w:t>
      </w:r>
      <w:r w:rsidRPr="008A0A80">
        <w:rPr>
          <w:b/>
          <w:bCs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6740"/>
        <w:gridCol w:w="1984"/>
      </w:tblGrid>
      <w:tr w:rsidR="00334118" w:rsidRPr="008A0A80" w:rsidTr="00422311">
        <w:trPr>
          <w:cantSplit/>
          <w:trHeight w:val="3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34118" w:rsidRPr="008A0A80" w:rsidTr="00422311">
        <w:trPr>
          <w:cantSplit/>
          <w:trHeight w:val="2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JAVNA RASVJETA</w:t>
            </w:r>
          </w:p>
        </w:tc>
      </w:tr>
      <w:tr w:rsidR="00334118" w:rsidRPr="008A0A80" w:rsidTr="00422311">
        <w:trPr>
          <w:cantSplit/>
          <w:trHeight w:hRule="exact" w:val="416"/>
        </w:trPr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left="15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Modernizacija dijela sustava javne rasvjete na području Općine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9E73D4" w:rsidP="00422311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466</w:t>
            </w:r>
            <w:r w:rsidR="00334118">
              <w:rPr>
                <w:bCs/>
                <w:sz w:val="22"/>
                <w:szCs w:val="22"/>
              </w:rPr>
              <w:t>.000,00</w:t>
            </w:r>
          </w:p>
        </w:tc>
      </w:tr>
      <w:tr w:rsidR="00334118" w:rsidRPr="008A0A80" w:rsidTr="00422311">
        <w:trPr>
          <w:cantSplit/>
          <w:trHeight w:val="25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04F02" w:rsidRDefault="009E73D4" w:rsidP="00422311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</w:t>
            </w:r>
            <w:r w:rsidR="00334118" w:rsidRPr="00804F02">
              <w:rPr>
                <w:b/>
                <w:bCs/>
                <w:sz w:val="22"/>
                <w:szCs w:val="22"/>
              </w:rPr>
              <w:t>.</w:t>
            </w:r>
            <w:r w:rsidR="00334118">
              <w:rPr>
                <w:b/>
                <w:bCs/>
                <w:sz w:val="22"/>
                <w:szCs w:val="22"/>
              </w:rPr>
              <w:t>0</w:t>
            </w:r>
            <w:r w:rsidR="00334118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334118" w:rsidRPr="00503344" w:rsidTr="00422311">
        <w:trPr>
          <w:cantSplit/>
          <w:trHeight w:val="23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80227" w:rsidRDefault="00334118" w:rsidP="0042231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34118" w:rsidRPr="00503344" w:rsidRDefault="00334118" w:rsidP="0042231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opći prihodi i primici </w:t>
            </w:r>
            <w:r w:rsidR="009E73D4">
              <w:rPr>
                <w:bCs/>
                <w:i/>
                <w:sz w:val="21"/>
                <w:szCs w:val="21"/>
              </w:rPr>
              <w:t>266.00</w:t>
            </w:r>
            <w:r>
              <w:rPr>
                <w:bCs/>
                <w:i/>
                <w:sz w:val="21"/>
                <w:szCs w:val="21"/>
              </w:rPr>
              <w:t>0,00</w:t>
            </w:r>
            <w:r w:rsidRPr="00880227">
              <w:rPr>
                <w:bCs/>
                <w:i/>
                <w:sz w:val="21"/>
                <w:szCs w:val="21"/>
              </w:rPr>
              <w:t xml:space="preserve"> kn, ostale pomoći - MRRFEU </w:t>
            </w:r>
            <w:r w:rsidR="009E73D4">
              <w:rPr>
                <w:bCs/>
                <w:i/>
                <w:sz w:val="21"/>
                <w:szCs w:val="21"/>
              </w:rPr>
              <w:t>200.00</w:t>
            </w:r>
            <w:r>
              <w:rPr>
                <w:bCs/>
                <w:i/>
                <w:sz w:val="21"/>
                <w:szCs w:val="21"/>
              </w:rPr>
              <w:t>0,00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</w:p>
        </w:tc>
      </w:tr>
    </w:tbl>
    <w:p w:rsidR="00334118" w:rsidRDefault="00334118" w:rsidP="00334118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986A65" w:rsidRPr="00E3628C" w:rsidRDefault="00986A65" w:rsidP="00986A65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GROBLJA</w:t>
      </w:r>
    </w:p>
    <w:p w:rsidR="00334118" w:rsidRPr="00EA0BA1" w:rsidRDefault="00334118" w:rsidP="00334118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p w:rsidR="00986A65" w:rsidRPr="001D41F7" w:rsidRDefault="00334118" w:rsidP="0033411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>
        <w:rPr>
          <w:sz w:val="22"/>
          <w:szCs w:val="22"/>
        </w:rPr>
        <w:t>2020</w:t>
      </w:r>
      <w:r w:rsidRPr="00A2106B">
        <w:rPr>
          <w:sz w:val="22"/>
          <w:szCs w:val="22"/>
        </w:rPr>
        <w:t xml:space="preserve">. godini procjenjuju se u iznosu od </w:t>
      </w:r>
      <w:r w:rsidR="009E73D4">
        <w:rPr>
          <w:b/>
          <w:sz w:val="22"/>
          <w:szCs w:val="22"/>
        </w:rPr>
        <w:t>428.00</w:t>
      </w:r>
      <w:r>
        <w:rPr>
          <w:b/>
          <w:sz w:val="22"/>
          <w:szCs w:val="22"/>
        </w:rPr>
        <w:t>0,00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1"/>
        <w:gridCol w:w="6757"/>
        <w:gridCol w:w="1984"/>
      </w:tblGrid>
      <w:tr w:rsidR="00334118" w:rsidRPr="008A0A80" w:rsidTr="00422311">
        <w:trPr>
          <w:cantSplit/>
          <w:trHeight w:val="358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34118" w:rsidRPr="00BD49E4" w:rsidTr="00422311">
        <w:trPr>
          <w:cantSplit/>
          <w:trHeight w:hRule="exact" w:val="29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764302" w:rsidRDefault="00334118" w:rsidP="0042231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334118" w:rsidRPr="008A0A80" w:rsidTr="00422311">
        <w:trPr>
          <w:cantSplit/>
          <w:trHeight w:val="3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Kupnja zemljišta, proširenje i uređenje groblja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764302" w:rsidRDefault="00334118" w:rsidP="00422311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96.000,00</w:t>
            </w:r>
          </w:p>
        </w:tc>
      </w:tr>
      <w:tr w:rsidR="00334118" w:rsidRPr="008A0A80" w:rsidTr="00422311">
        <w:trPr>
          <w:cantSplit/>
          <w:trHeight w:val="37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right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6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ograde na mjesnom groblju u </w:t>
            </w:r>
            <w:proofErr w:type="spellStart"/>
            <w:r>
              <w:rPr>
                <w:sz w:val="21"/>
                <w:szCs w:val="21"/>
              </w:rPr>
              <w:t>Križovljanu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9E73D4" w:rsidP="00422311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332.00</w:t>
            </w:r>
            <w:r w:rsidR="00334118">
              <w:rPr>
                <w:sz w:val="21"/>
                <w:szCs w:val="21"/>
              </w:rPr>
              <w:t>0,00</w:t>
            </w:r>
          </w:p>
        </w:tc>
      </w:tr>
      <w:tr w:rsidR="00334118" w:rsidRPr="008A0A80" w:rsidTr="00422311">
        <w:trPr>
          <w:cantSplit/>
          <w:trHeight w:val="27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764302" w:rsidRDefault="009E73D4" w:rsidP="0042231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428.00</w:t>
            </w:r>
            <w:r w:rsidR="0033411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334118" w:rsidRPr="00413F80" w:rsidTr="00422311">
        <w:trPr>
          <w:cantSplit/>
          <w:trHeight w:val="5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413F80" w:rsidRDefault="00334118" w:rsidP="0042231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B57178" w:rsidRDefault="00334118" w:rsidP="00B57178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opći prihodi i primici </w:t>
            </w:r>
            <w:r w:rsidR="00B57178">
              <w:rPr>
                <w:bCs/>
                <w:i/>
                <w:sz w:val="21"/>
                <w:szCs w:val="21"/>
              </w:rPr>
              <w:t>95.5</w:t>
            </w:r>
            <w:r w:rsidRPr="00413F80">
              <w:rPr>
                <w:bCs/>
                <w:i/>
                <w:sz w:val="21"/>
                <w:szCs w:val="21"/>
              </w:rPr>
              <w:t>00,00 kn,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Pr="00413F80">
              <w:rPr>
                <w:bCs/>
                <w:i/>
                <w:sz w:val="21"/>
                <w:szCs w:val="21"/>
              </w:rPr>
              <w:t>prihodi</w:t>
            </w:r>
            <w:r w:rsidR="00B57178">
              <w:rPr>
                <w:bCs/>
                <w:i/>
                <w:sz w:val="21"/>
                <w:szCs w:val="21"/>
              </w:rPr>
              <w:t xml:space="preserve"> od spomeničke rente 500,00 kn</w:t>
            </w:r>
          </w:p>
          <w:p w:rsidR="00334118" w:rsidRPr="001003E2" w:rsidRDefault="00334118" w:rsidP="00B57178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1003E2">
              <w:rPr>
                <w:bCs/>
                <w:i/>
                <w:sz w:val="21"/>
                <w:szCs w:val="21"/>
              </w:rPr>
              <w:t>Točka 2. ostali prihodi za posebne namjene 41.300,0</w:t>
            </w:r>
            <w:r w:rsidR="009E73D4">
              <w:rPr>
                <w:bCs/>
                <w:i/>
                <w:sz w:val="21"/>
                <w:szCs w:val="21"/>
              </w:rPr>
              <w:t>0 kn, opći prihodi i primici 175.5</w:t>
            </w:r>
            <w:r w:rsidRPr="001003E2">
              <w:rPr>
                <w:bCs/>
                <w:i/>
                <w:sz w:val="21"/>
                <w:szCs w:val="21"/>
              </w:rPr>
              <w:t>00,00 kn</w:t>
            </w:r>
            <w:r w:rsidRPr="001003E2">
              <w:rPr>
                <w:i/>
                <w:sz w:val="21"/>
                <w:szCs w:val="21"/>
              </w:rPr>
              <w:t xml:space="preserve">, ostale </w:t>
            </w:r>
            <w:r w:rsidR="009E73D4">
              <w:rPr>
                <w:i/>
                <w:sz w:val="21"/>
                <w:szCs w:val="21"/>
              </w:rPr>
              <w:t>pomoći – MGIPU 115.20</w:t>
            </w:r>
            <w:r w:rsidRPr="001003E2">
              <w:rPr>
                <w:i/>
                <w:sz w:val="21"/>
                <w:szCs w:val="21"/>
              </w:rPr>
              <w:t>0,00 kn</w:t>
            </w:r>
          </w:p>
        </w:tc>
      </w:tr>
    </w:tbl>
    <w:p w:rsidR="00E3628C" w:rsidRPr="00576C5E" w:rsidRDefault="00E3628C" w:rsidP="00E3628C">
      <w:pPr>
        <w:tabs>
          <w:tab w:val="left" w:pos="1481"/>
        </w:tabs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986A65" w:rsidRPr="00E3628C" w:rsidRDefault="00334118" w:rsidP="00986A65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34118" w:rsidRDefault="00334118" w:rsidP="0033411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 građenjem odvodnje podrazumijeva se građenje sustava prikupljanja i odvodnje otpadnih voda.</w:t>
      </w:r>
    </w:p>
    <w:p w:rsidR="00986A65" w:rsidRPr="00DE6098" w:rsidRDefault="00986A65" w:rsidP="00334118">
      <w:pPr>
        <w:adjustRightInd w:val="0"/>
        <w:jc w:val="both"/>
        <w:rPr>
          <w:sz w:val="10"/>
          <w:szCs w:val="10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6740"/>
        <w:gridCol w:w="1984"/>
      </w:tblGrid>
      <w:tr w:rsidR="00334118" w:rsidRPr="008A0A80" w:rsidTr="00422311">
        <w:trPr>
          <w:cantSplit/>
          <w:trHeight w:val="4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Redni broj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građenja</w:t>
            </w:r>
          </w:p>
        </w:tc>
      </w:tr>
      <w:tr w:rsidR="00334118" w:rsidRPr="008A0A80" w:rsidTr="00422311">
        <w:trPr>
          <w:cantSplit/>
          <w:trHeight w:val="96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334118" w:rsidRPr="008A0A80" w:rsidTr="00422311">
        <w:trPr>
          <w:cantSplit/>
          <w:trHeight w:hRule="exact" w:val="433"/>
        </w:trPr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>1.</w:t>
            </w:r>
          </w:p>
        </w:tc>
        <w:tc>
          <w:tcPr>
            <w:tcW w:w="6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334118" w:rsidP="00422311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Default="00986A65" w:rsidP="00422311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858.6</w:t>
            </w:r>
            <w:r w:rsidR="00334118">
              <w:rPr>
                <w:bCs/>
                <w:sz w:val="22"/>
                <w:szCs w:val="22"/>
              </w:rPr>
              <w:t>00,00</w:t>
            </w:r>
          </w:p>
        </w:tc>
      </w:tr>
      <w:tr w:rsidR="00334118" w:rsidRPr="008A0A80" w:rsidTr="00422311">
        <w:trPr>
          <w:cantSplit/>
          <w:trHeight w:val="313"/>
        </w:trPr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A0A80" w:rsidRDefault="00334118" w:rsidP="0042231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04F02" w:rsidRDefault="00986A65" w:rsidP="00422311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858</w:t>
            </w:r>
            <w:r w:rsidR="00334118"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334118"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334118" w:rsidRPr="0073503D" w:rsidTr="00422311">
        <w:trPr>
          <w:cantSplit/>
          <w:trHeight w:val="567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118" w:rsidRPr="00880227" w:rsidRDefault="00334118" w:rsidP="00422311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34118" w:rsidRPr="0073503D" w:rsidRDefault="00334118" w:rsidP="00422311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pomoći EU – APPRRR,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880227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986A65">
              <w:rPr>
                <w:bCs/>
                <w:i/>
                <w:sz w:val="21"/>
                <w:szCs w:val="21"/>
              </w:rPr>
              <w:t>693.1</w:t>
            </w:r>
            <w:r>
              <w:rPr>
                <w:bCs/>
                <w:i/>
                <w:sz w:val="21"/>
                <w:szCs w:val="21"/>
              </w:rPr>
              <w:t>55,87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  <w:r>
              <w:rPr>
                <w:bCs/>
                <w:i/>
                <w:sz w:val="22"/>
                <w:szCs w:val="22"/>
              </w:rPr>
              <w:t>, ostali prihodi za posebne namjene 157.713,52 kn, vlastiti prihodi 7.730,61 kn</w:t>
            </w:r>
          </w:p>
        </w:tc>
      </w:tr>
    </w:tbl>
    <w:p w:rsidR="00334118" w:rsidRDefault="00334118" w:rsidP="00334118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34118" w:rsidRPr="007460CE" w:rsidTr="00422311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4118" w:rsidRPr="008A0A80" w:rsidRDefault="00334118" w:rsidP="0042231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4118" w:rsidRPr="007460CE" w:rsidRDefault="00D254C3" w:rsidP="00422311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4.932.60</w:t>
            </w:r>
            <w:r w:rsidR="00334118">
              <w:rPr>
                <w:b/>
                <w:bCs/>
              </w:rPr>
              <w:t xml:space="preserve">0,00 </w:t>
            </w:r>
            <w:r w:rsidR="00334118" w:rsidRPr="007460CE">
              <w:rPr>
                <w:b/>
                <w:bCs/>
              </w:rPr>
              <w:t>kn</w:t>
            </w:r>
          </w:p>
        </w:tc>
      </w:tr>
    </w:tbl>
    <w:p w:rsidR="00334118" w:rsidRDefault="00334118" w:rsidP="00334118">
      <w:pPr>
        <w:adjustRightInd w:val="0"/>
        <w:jc w:val="both"/>
        <w:rPr>
          <w:b/>
          <w:bCs/>
          <w:sz w:val="22"/>
          <w:szCs w:val="22"/>
        </w:rPr>
      </w:pPr>
    </w:p>
    <w:p w:rsidR="00334118" w:rsidRPr="00CB11A3" w:rsidRDefault="00334118" w:rsidP="00334118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Pr="00CB11A3">
        <w:rPr>
          <w:b/>
          <w:bCs/>
          <w:iCs/>
        </w:rPr>
        <w:t xml:space="preserve"> </w:t>
      </w:r>
    </w:p>
    <w:p w:rsidR="00334118" w:rsidRDefault="00334118" w:rsidP="00334118">
      <w:pPr>
        <w:jc w:val="both"/>
      </w:pPr>
      <w:r w:rsidRPr="00AB3F21">
        <w:t>Ovaj Program radi hitnosti primjene stupa na snagu dan nakon objave u „Službenom vjesniku Varaždinske županije“.</w:t>
      </w:r>
    </w:p>
    <w:p w:rsidR="00334118" w:rsidRDefault="00334118" w:rsidP="00334118">
      <w:pPr>
        <w:jc w:val="both"/>
      </w:pPr>
    </w:p>
    <w:p w:rsidR="00334118" w:rsidRDefault="00334118" w:rsidP="00334118">
      <w:pPr>
        <w:jc w:val="both"/>
      </w:pPr>
    </w:p>
    <w:p w:rsidR="00334118" w:rsidRPr="00AB790B" w:rsidRDefault="00986A65" w:rsidP="00334118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400-08/20-01/5</w:t>
      </w:r>
    </w:p>
    <w:p w:rsidR="00334118" w:rsidRPr="00AB790B" w:rsidRDefault="00986A65" w:rsidP="00334118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URBROJ: 2186/19-01-20-4</w:t>
      </w:r>
    </w:p>
    <w:p w:rsidR="00334118" w:rsidRPr="008A0A80" w:rsidRDefault="00E3628C" w:rsidP="00334118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Martijanec, 18</w:t>
      </w:r>
      <w:r w:rsidR="00334118" w:rsidRPr="00AB790B">
        <w:rPr>
          <w:sz w:val="22"/>
          <w:szCs w:val="22"/>
        </w:rPr>
        <w:t xml:space="preserve">. </w:t>
      </w:r>
      <w:r w:rsidR="00986A65">
        <w:rPr>
          <w:sz w:val="22"/>
          <w:szCs w:val="22"/>
        </w:rPr>
        <w:t>prosinca</w:t>
      </w:r>
      <w:r w:rsidR="00334118" w:rsidRPr="00AB790B">
        <w:rPr>
          <w:sz w:val="22"/>
          <w:szCs w:val="22"/>
        </w:rPr>
        <w:t xml:space="preserve"> 2020</w:t>
      </w:r>
      <w:r w:rsidR="00334118">
        <w:rPr>
          <w:sz w:val="22"/>
          <w:szCs w:val="22"/>
        </w:rPr>
        <w:t>.</w:t>
      </w:r>
    </w:p>
    <w:p w:rsidR="00334118" w:rsidRPr="00D16315" w:rsidRDefault="00334118" w:rsidP="00334118">
      <w:pPr>
        <w:jc w:val="both"/>
      </w:pPr>
    </w:p>
    <w:p w:rsidR="00334118" w:rsidRPr="003F5ECF" w:rsidRDefault="00334118" w:rsidP="00334118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334118" w:rsidRPr="003F5ECF" w:rsidRDefault="00334118" w:rsidP="00334118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334118" w:rsidRDefault="00334118" w:rsidP="00334118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</w:t>
      </w:r>
      <w:proofErr w:type="spellStart"/>
      <w:r w:rsidRPr="003F5ECF">
        <w:rPr>
          <w:sz w:val="22"/>
          <w:szCs w:val="22"/>
        </w:rPr>
        <w:t>Besek</w:t>
      </w:r>
      <w:proofErr w:type="spellEnd"/>
    </w:p>
    <w:p w:rsidR="00334118" w:rsidRDefault="00334118" w:rsidP="00334118">
      <w:pPr>
        <w:adjustRightInd w:val="0"/>
        <w:rPr>
          <w:sz w:val="22"/>
          <w:szCs w:val="22"/>
        </w:rPr>
      </w:pPr>
    </w:p>
    <w:p w:rsidR="00334118" w:rsidRDefault="00334118" w:rsidP="00334118">
      <w:pPr>
        <w:adjustRightInd w:val="0"/>
        <w:rPr>
          <w:sz w:val="22"/>
          <w:szCs w:val="22"/>
        </w:rPr>
      </w:pPr>
    </w:p>
    <w:p w:rsidR="00293E8D" w:rsidRPr="003F5ECF" w:rsidRDefault="00293E8D" w:rsidP="00CB07DD">
      <w:pPr>
        <w:jc w:val="center"/>
        <w:outlineLvl w:val="0"/>
        <w:rPr>
          <w:sz w:val="22"/>
          <w:szCs w:val="22"/>
        </w:rPr>
      </w:pPr>
      <w:bookmarkStart w:id="0" w:name="_GoBack"/>
      <w:bookmarkEnd w:id="0"/>
    </w:p>
    <w:sectPr w:rsidR="00293E8D" w:rsidRPr="003F5ECF" w:rsidSect="00CB07DD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E43F0"/>
    <w:multiLevelType w:val="multilevel"/>
    <w:tmpl w:val="0C24F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2D7"/>
    <w:rsid w:val="0001379B"/>
    <w:rsid w:val="000145F4"/>
    <w:rsid w:val="0001521A"/>
    <w:rsid w:val="00016031"/>
    <w:rsid w:val="0001612F"/>
    <w:rsid w:val="0001673D"/>
    <w:rsid w:val="000172F1"/>
    <w:rsid w:val="00021AE6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2105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03E2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381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1F7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E7749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279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0E52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3E8D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118"/>
    <w:rsid w:val="003347BF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77406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1624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1FC8"/>
    <w:rsid w:val="003C223E"/>
    <w:rsid w:val="003C2C6B"/>
    <w:rsid w:val="003C3319"/>
    <w:rsid w:val="003C36DD"/>
    <w:rsid w:val="003C3802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4C4A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0832"/>
    <w:rsid w:val="00542520"/>
    <w:rsid w:val="00542A6F"/>
    <w:rsid w:val="005448F0"/>
    <w:rsid w:val="00546C86"/>
    <w:rsid w:val="00547004"/>
    <w:rsid w:val="005509A3"/>
    <w:rsid w:val="00550A95"/>
    <w:rsid w:val="00550F1C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181F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B61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B18"/>
    <w:rsid w:val="00823727"/>
    <w:rsid w:val="00823EC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466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A6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5C98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3D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3A1D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289C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1E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3F21"/>
    <w:rsid w:val="00AB4934"/>
    <w:rsid w:val="00AB5AFF"/>
    <w:rsid w:val="00AB5EBE"/>
    <w:rsid w:val="00AB660D"/>
    <w:rsid w:val="00AB66C2"/>
    <w:rsid w:val="00AB6B46"/>
    <w:rsid w:val="00AB790B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5FA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17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5F3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07DD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4C3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28C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39A8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487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2C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0D2C-61AA-4ADF-96FE-CCF1B4CB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899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114</cp:revision>
  <cp:lastPrinted>2020-12-10T12:20:00Z</cp:lastPrinted>
  <dcterms:created xsi:type="dcterms:W3CDTF">2018-03-08T10:35:00Z</dcterms:created>
  <dcterms:modified xsi:type="dcterms:W3CDTF">2020-12-21T08:46:00Z</dcterms:modified>
</cp:coreProperties>
</file>