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lang w:eastAsia="hr-HR"/>
        </w:rPr>
        <w:t xml:space="preserve">Na temelju članka 31. Statuta Općine Martijanec (Službeni vjesnik Varaždinske županije br. 10/13, 24/13, 18/18, 9/20 i 14/21) </w:t>
      </w:r>
      <w:r w:rsidRPr="00AA5EE4">
        <w:rPr>
          <w:rFonts w:ascii="Times New Roman" w:eastAsia="Times New Roman" w:hAnsi="Times New Roman" w:cs="Times New Roman"/>
          <w:b/>
          <w:bCs/>
          <w:lang w:eastAsia="hr-HR"/>
        </w:rPr>
        <w:t>Općinsko vijeće Općine Martijanec</w:t>
      </w:r>
      <w:r w:rsidRPr="00AA5EE4">
        <w:rPr>
          <w:rFonts w:ascii="Times New Roman" w:eastAsia="Times New Roman" w:hAnsi="Times New Roman" w:cs="Times New Roman"/>
          <w:lang w:eastAsia="hr-HR"/>
        </w:rPr>
        <w:t xml:space="preserve"> na svojoj </w:t>
      </w:r>
      <w:r w:rsidRPr="00AA5EE4">
        <w:rPr>
          <w:rFonts w:ascii="Times New Roman" w:eastAsia="Times New Roman" w:hAnsi="Times New Roman" w:cs="Times New Roman"/>
          <w:b/>
          <w:lang w:eastAsia="hr-HR"/>
        </w:rPr>
        <w:t xml:space="preserve">03. </w:t>
      </w:r>
      <w:r w:rsidRPr="00AA5EE4">
        <w:rPr>
          <w:rFonts w:ascii="Times New Roman" w:eastAsia="Times New Roman" w:hAnsi="Times New Roman" w:cs="Times New Roman"/>
          <w:lang w:eastAsia="hr-HR"/>
        </w:rPr>
        <w:t>sjednici održanoj dana</w:t>
      </w:r>
      <w:r w:rsidRPr="00AA5EE4">
        <w:rPr>
          <w:rFonts w:ascii="Times New Roman" w:eastAsia="Times New Roman" w:hAnsi="Times New Roman" w:cs="Times New Roman"/>
          <w:b/>
          <w:bCs/>
          <w:lang w:eastAsia="hr-HR"/>
        </w:rPr>
        <w:t xml:space="preserve"> 04. listopada 2021. </w:t>
      </w:r>
      <w:r w:rsidRPr="00AA5EE4">
        <w:rPr>
          <w:rFonts w:ascii="Times New Roman" w:eastAsia="Times New Roman" w:hAnsi="Times New Roman" w:cs="Times New Roman"/>
          <w:b/>
          <w:lang w:eastAsia="hr-HR"/>
        </w:rPr>
        <w:t>godine</w:t>
      </w:r>
      <w:r w:rsidRPr="00AA5EE4">
        <w:rPr>
          <w:rFonts w:ascii="Times New Roman" w:eastAsia="Times New Roman" w:hAnsi="Times New Roman" w:cs="Times New Roman"/>
          <w:lang w:eastAsia="hr-HR"/>
        </w:rPr>
        <w:t>, donosi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III. Izmjene i dopune Programa</w:t>
      </w:r>
    </w:p>
    <w:p w:rsidR="00AA5EE4" w:rsidRPr="00AA5EE4" w:rsidRDefault="00AA5EE4" w:rsidP="00AA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AA5EE4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gradnje objekata društvene infrastrukture </w:t>
      </w:r>
    </w:p>
    <w:p w:rsidR="00AA5EE4" w:rsidRPr="00AA5EE4" w:rsidRDefault="00AA5EE4" w:rsidP="00AA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AA5EE4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na području Općine Martijanec u 2021. godini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b/>
          <w:lang w:eastAsia="hr-HR"/>
        </w:rPr>
        <w:t>Članak  1</w:t>
      </w:r>
      <w:r w:rsidRPr="00AA5EE4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AA5EE4" w:rsidRPr="00AA5EE4" w:rsidRDefault="00AA5EE4" w:rsidP="00AA5EE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lang w:eastAsia="hr-HR"/>
        </w:rPr>
        <w:t xml:space="preserve">Ovim Programom planira se izgradnja objekata društvene infrastrukture na području Općine Martijanec u 2021.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AA5EE4" w:rsidRPr="00AA5EE4" w:rsidTr="008B6555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E4" w:rsidRPr="00AA5EE4" w:rsidRDefault="00AA5EE4" w:rsidP="00AA5EE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Procjena troškova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Dom za starije i nemoćne osobe sa dnevnim boravkom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4" w:rsidRPr="00AA5EE4" w:rsidRDefault="00AA5EE4" w:rsidP="00AA5EE4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>25.000,00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Hrastovljanu</w:t>
            </w:r>
            <w:proofErr w:type="spellEnd"/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18.000,00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2.000,00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Rekonstrukcija sanitarnog čvora i kuhinje Društvenog doma u </w:t>
            </w:r>
            <w:proofErr w:type="spellStart"/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495.000,00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5.000,00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Rekonstrukcija vatrogasnog doma u </w:t>
            </w:r>
            <w:proofErr w:type="spellStart"/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250.000,00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Izgradnja dječjeg igrališta uz dječji vrtić, opremanje i hortikulturno uređenje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30.000,00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808.000,00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12.000,00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Rekonstrukcija i dogradnja zgrade Osnovne škole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2.460.000,00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Ulaganje na tuđoj imovini radi prava korištenja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2.460.000,00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lang w:eastAsia="hr-HR"/>
              </w:rPr>
              <w:t>7.    Izgradnja malonogometnog i košarkaškog igrališta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352.500,00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7.1. 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30.000,00 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7.2. 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318.000,00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7.3.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4.500,00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lang w:eastAsia="hr-HR"/>
              </w:rPr>
              <w:t>8.    Izgradnja dječjeg vrtića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8.3. </w:t>
            </w:r>
            <w:r w:rsidRPr="00AA5EE4">
              <w:rPr>
                <w:rFonts w:ascii="Times New Roman" w:eastAsia="Times New Roman" w:hAnsi="Times New Roman" w:cs="Times New Roman"/>
                <w:sz w:val="21"/>
                <w:szCs w:val="21"/>
              </w:rPr>
              <w:t>Pružanje usluge pripreme, provedbe i izvješćivanja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lang w:eastAsia="hr-HR"/>
              </w:rPr>
              <w:t>25.000,00</w:t>
            </w:r>
          </w:p>
        </w:tc>
      </w:tr>
      <w:tr w:rsidR="00AA5EE4" w:rsidRPr="00AA5EE4" w:rsidTr="008B6555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ind w:left="792" w:right="108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4.482.500,00</w:t>
            </w:r>
          </w:p>
        </w:tc>
      </w:tr>
      <w:tr w:rsidR="00AA5EE4" w:rsidRPr="00AA5EE4" w:rsidTr="008B6555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E4" w:rsidRPr="00AA5EE4" w:rsidRDefault="00AA5EE4" w:rsidP="00AA5EE4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Točka 1.ostale pomoći 25.000,00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Točka 2. opći prihodi i primici 20.000,00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 xml:space="preserve">Točka 3. pomoći EU 265.000,00 kn, ostale pomoći 143.500,00 kn, prihodi od prodaje </w:t>
            </w:r>
            <w:proofErr w:type="spellStart"/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nef</w:t>
            </w:r>
            <w:proofErr w:type="spellEnd"/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. imovine 91.500,00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 xml:space="preserve">Točka 4. ostale pomoći 200.000,00 kn, </w:t>
            </w:r>
            <w:proofErr w:type="spellStart"/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podizvor</w:t>
            </w:r>
            <w:proofErr w:type="spellEnd"/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 xml:space="preserve"> opći prihodi i primici 50.000,00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 xml:space="preserve">Točka 5. opći prihodi i primici 70.912,25 kn, </w:t>
            </w:r>
            <w:proofErr w:type="spellStart"/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podizvor</w:t>
            </w:r>
            <w:proofErr w:type="spellEnd"/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 xml:space="preserve"> opći prihodi i primici 132.500,00, ostali prihodi za posebne namjene 146.587,75, ostale pomoći 500.000,00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Točka 6. namjenski primici od zaduživanja 2.375.000,00 kn, ostale pomoći 85.000,00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Točka 7.pomoći EU 352.500,00 kn</w:t>
            </w:r>
          </w:p>
          <w:p w:rsidR="00AA5EE4" w:rsidRPr="00AA5EE4" w:rsidRDefault="00AA5EE4" w:rsidP="00AA5EE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</w:pPr>
            <w:r w:rsidRPr="00AA5EE4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Točka 8. pomoći EU 25.000,00 kn</w:t>
            </w:r>
          </w:p>
        </w:tc>
      </w:tr>
    </w:tbl>
    <w:p w:rsidR="00AA5EE4" w:rsidRPr="00AA5EE4" w:rsidRDefault="00AA5EE4" w:rsidP="00AA5EE4">
      <w:pPr>
        <w:spacing w:before="240"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A5EE4" w:rsidRPr="00AA5EE4" w:rsidRDefault="00AA5EE4" w:rsidP="00AA5EE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A5EE4">
        <w:rPr>
          <w:rFonts w:ascii="Times New Roman" w:eastAsia="Times New Roman" w:hAnsi="Times New Roman" w:cs="Times New Roman"/>
          <w:b/>
          <w:lang w:eastAsia="hr-HR"/>
        </w:rPr>
        <w:t>Članak  2.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AA5EE4">
        <w:rPr>
          <w:rFonts w:ascii="Times New Roman" w:eastAsia="Times New Roman" w:hAnsi="Times New Roman" w:cs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AA5EE4">
        <w:rPr>
          <w:rFonts w:ascii="Times New Roman" w:eastAsia="Times New Roman" w:hAnsi="Times New Roman" w:cs="Times New Roman"/>
          <w:b/>
          <w:bCs/>
          <w:iCs/>
          <w:lang w:eastAsia="hr-HR"/>
        </w:rPr>
        <w:t>Članak  3.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lang w:eastAsia="hr-HR"/>
        </w:rPr>
        <w:t>Ove III. Izmjene i dopune Programa stupaju na snagu prvog dana od dana objave u „Službenom vjesniku Varaždinske županije“.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lang w:eastAsia="hr-HR"/>
        </w:rPr>
        <w:t>KLASA: 400-08/21-01/4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lang w:eastAsia="hr-HR"/>
        </w:rPr>
        <w:t>URBROJ: 2186/19-01-21-3</w:t>
      </w:r>
    </w:p>
    <w:p w:rsidR="00AA5EE4" w:rsidRPr="00AA5EE4" w:rsidRDefault="00AA5EE4" w:rsidP="00AA5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E4">
        <w:rPr>
          <w:rFonts w:ascii="Times New Roman" w:eastAsia="Times New Roman" w:hAnsi="Times New Roman" w:cs="Times New Roman"/>
          <w:lang w:eastAsia="hr-HR"/>
        </w:rPr>
        <w:t>Martijanec, 04. listopada 2021. godine</w:t>
      </w:r>
    </w:p>
    <w:p w:rsidR="00AA5EE4" w:rsidRPr="00AA5EE4" w:rsidRDefault="00AA5EE4" w:rsidP="00AA5EE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A5EE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PREDSJEDNIK</w:t>
      </w:r>
    </w:p>
    <w:p w:rsidR="00AA5EE4" w:rsidRPr="00AA5EE4" w:rsidRDefault="00AA5EE4" w:rsidP="00AA5EE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A5EE4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OPĆINSKOG VIJEĆA</w:t>
      </w:r>
    </w:p>
    <w:p w:rsidR="00AA5EE4" w:rsidRPr="00AA5EE4" w:rsidRDefault="00AA5EE4" w:rsidP="00AA5EE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A5EE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Stjepan Golubić, ing.</w:t>
      </w:r>
    </w:p>
    <w:p w:rsidR="00DF6141" w:rsidRDefault="00DF6141"/>
    <w:sectPr w:rsidR="00DF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E4"/>
    <w:rsid w:val="009C0188"/>
    <w:rsid w:val="00AA5EE4"/>
    <w:rsid w:val="00D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2021-10-05T07:03:00Z</dcterms:created>
  <dcterms:modified xsi:type="dcterms:W3CDTF">2021-10-05T07:04:00Z</dcterms:modified>
</cp:coreProperties>
</file>