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2" w:rsidRDefault="00631D92" w:rsidP="00631D92">
      <w:pPr>
        <w:ind w:right="-227"/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:rsidR="00631D92" w:rsidRDefault="00631D92" w:rsidP="00631D92">
      <w:pPr>
        <w:ind w:right="-227"/>
        <w:jc w:val="right"/>
        <w:rPr>
          <w:sz w:val="22"/>
          <w:szCs w:val="22"/>
        </w:rPr>
      </w:pPr>
    </w:p>
    <w:p w:rsidR="00191064" w:rsidRPr="00D03D65" w:rsidRDefault="00191064" w:rsidP="00191064">
      <w:pPr>
        <w:ind w:right="-227"/>
        <w:jc w:val="both"/>
      </w:pPr>
      <w:r w:rsidRPr="008A0A80">
        <w:rPr>
          <w:sz w:val="22"/>
          <w:szCs w:val="22"/>
        </w:rPr>
        <w:t xml:space="preserve">Na temelju članka </w:t>
      </w:r>
      <w:r w:rsidR="00CB32EF">
        <w:rPr>
          <w:sz w:val="22"/>
          <w:szCs w:val="22"/>
        </w:rPr>
        <w:t>72</w:t>
      </w:r>
      <w:r w:rsidRPr="008A0A80">
        <w:rPr>
          <w:sz w:val="22"/>
          <w:szCs w:val="22"/>
        </w:rPr>
        <w:t>. Zakona o komunalnom gospodarstvu („Narodne novine“ br.</w:t>
      </w:r>
      <w:r>
        <w:rPr>
          <w:sz w:val="22"/>
          <w:szCs w:val="22"/>
        </w:rPr>
        <w:t xml:space="preserve"> 68/18</w:t>
      </w:r>
      <w:r w:rsidR="00631D92">
        <w:rPr>
          <w:sz w:val="22"/>
          <w:szCs w:val="22"/>
        </w:rPr>
        <w:t xml:space="preserve">, </w:t>
      </w:r>
      <w:r w:rsidR="00CB32EF">
        <w:rPr>
          <w:sz w:val="22"/>
          <w:szCs w:val="22"/>
        </w:rPr>
        <w:t>110/18</w:t>
      </w:r>
      <w:r w:rsidR="00631D92">
        <w:rPr>
          <w:sz w:val="22"/>
          <w:szCs w:val="22"/>
        </w:rPr>
        <w:t xml:space="preserve"> i 32/20</w:t>
      </w:r>
      <w:r>
        <w:rPr>
          <w:sz w:val="22"/>
          <w:szCs w:val="22"/>
        </w:rPr>
        <w:t>)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31</w:t>
      </w:r>
      <w:r w:rsidRPr="009102B9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9102B9">
        <w:rPr>
          <w:sz w:val="22"/>
          <w:szCs w:val="22"/>
        </w:rPr>
        <w:t xml:space="preserve"> (“Službeni vjesnik </w:t>
      </w:r>
      <w:r>
        <w:rPr>
          <w:sz w:val="22"/>
          <w:szCs w:val="22"/>
        </w:rPr>
        <w:t xml:space="preserve">Varaždinske županije” br.  10/13, </w:t>
      </w:r>
      <w:r w:rsidR="00631D92">
        <w:rPr>
          <w:sz w:val="22"/>
          <w:szCs w:val="22"/>
        </w:rPr>
        <w:t xml:space="preserve">24/13, </w:t>
      </w:r>
      <w:r>
        <w:rPr>
          <w:sz w:val="22"/>
          <w:szCs w:val="22"/>
        </w:rPr>
        <w:t>18/18</w:t>
      </w:r>
      <w:r w:rsidR="00406D00">
        <w:rPr>
          <w:sz w:val="22"/>
          <w:szCs w:val="22"/>
        </w:rPr>
        <w:t>,</w:t>
      </w:r>
      <w:r w:rsidR="00631D92">
        <w:rPr>
          <w:sz w:val="22"/>
          <w:szCs w:val="22"/>
        </w:rPr>
        <w:t xml:space="preserve"> 9/20</w:t>
      </w:r>
      <w:r w:rsidR="00406D00">
        <w:rPr>
          <w:sz w:val="22"/>
          <w:szCs w:val="22"/>
        </w:rPr>
        <w:t xml:space="preserve"> i 14/21</w:t>
      </w:r>
      <w:r w:rsidRPr="009102B9">
        <w:rPr>
          <w:sz w:val="22"/>
          <w:szCs w:val="22"/>
        </w:rPr>
        <w:t xml:space="preserve">), </w:t>
      </w:r>
      <w:r w:rsidRPr="008D18CA">
        <w:rPr>
          <w:b/>
          <w:bCs/>
        </w:rPr>
        <w:t>Općinsko vijeće Općine</w:t>
      </w:r>
      <w:r w:rsidRPr="008D18CA">
        <w:t xml:space="preserve"> </w:t>
      </w:r>
      <w:r w:rsidRPr="008D18CA">
        <w:rPr>
          <w:b/>
          <w:bCs/>
        </w:rPr>
        <w:t>Martijanec</w:t>
      </w:r>
      <w:r w:rsidR="00C10D40">
        <w:t xml:space="preserve"> na svojoj </w:t>
      </w:r>
      <w:r w:rsidR="00406D00">
        <w:rPr>
          <w:b/>
        </w:rPr>
        <w:t>5</w:t>
      </w:r>
      <w:r w:rsidR="00C10D40" w:rsidRPr="00C10D40">
        <w:rPr>
          <w:b/>
        </w:rPr>
        <w:t>.</w:t>
      </w:r>
      <w:r w:rsidRPr="008D18CA">
        <w:rPr>
          <w:b/>
        </w:rPr>
        <w:t xml:space="preserve"> </w:t>
      </w:r>
      <w:r w:rsidRPr="008D18CA">
        <w:t xml:space="preserve">sjednici održanoj dana </w:t>
      </w:r>
      <w:r w:rsidR="003B338E">
        <w:rPr>
          <w:b/>
        </w:rPr>
        <w:t>08</w:t>
      </w:r>
      <w:r w:rsidR="00406D00">
        <w:rPr>
          <w:b/>
        </w:rPr>
        <w:t>. prosinca 2021</w:t>
      </w:r>
      <w:r w:rsidR="00C10D40" w:rsidRPr="00C10D40">
        <w:rPr>
          <w:b/>
        </w:rPr>
        <w:t>. godine</w:t>
      </w:r>
      <w:r w:rsidRPr="008D18CA">
        <w:t>, donosi</w:t>
      </w:r>
    </w:p>
    <w:p w:rsidR="00191064" w:rsidRDefault="00910761" w:rsidP="00191064">
      <w:pPr>
        <w:ind w:left="360" w:right="-227"/>
        <w:jc w:val="center"/>
        <w:rPr>
          <w:b/>
        </w:rPr>
      </w:pPr>
      <w:r>
        <w:rPr>
          <w:b/>
        </w:rPr>
        <w:t>Program</w:t>
      </w:r>
    </w:p>
    <w:p w:rsidR="00191064" w:rsidRPr="002829AA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održavanja</w:t>
      </w:r>
      <w:r>
        <w:rPr>
          <w:b/>
        </w:rPr>
        <w:t xml:space="preserve"> </w:t>
      </w:r>
      <w:r w:rsidRPr="002470BC">
        <w:rPr>
          <w:b/>
        </w:rPr>
        <w:t>komunalne</w:t>
      </w:r>
      <w:r>
        <w:rPr>
          <w:b/>
        </w:rPr>
        <w:t xml:space="preserve"> </w:t>
      </w:r>
      <w:r w:rsidR="00910761">
        <w:rPr>
          <w:b/>
        </w:rPr>
        <w:t>infrastrukture za 202</w:t>
      </w:r>
      <w:r w:rsidR="00406D00">
        <w:rPr>
          <w:b/>
        </w:rPr>
        <w:t>2</w:t>
      </w:r>
      <w:r w:rsidRPr="002470BC">
        <w:rPr>
          <w:b/>
        </w:rPr>
        <w:t>. godinu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Pr="0032567E" w:rsidRDefault="00191064" w:rsidP="00191064">
      <w:pPr>
        <w:adjustRightInd w:val="0"/>
        <w:ind w:right="-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 w:rsidRPr="0032567E">
        <w:rPr>
          <w:b/>
          <w:bCs/>
          <w:color w:val="000000"/>
          <w:sz w:val="22"/>
          <w:szCs w:val="22"/>
        </w:rPr>
        <w:tab/>
        <w:t>UVODNE ODREDBE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32567E">
        <w:rPr>
          <w:color w:val="000000"/>
          <w:sz w:val="22"/>
          <w:szCs w:val="22"/>
        </w:rPr>
        <w:t xml:space="preserve">Ovim se </w:t>
      </w:r>
      <w:r>
        <w:rPr>
          <w:color w:val="000000"/>
          <w:sz w:val="22"/>
          <w:szCs w:val="22"/>
        </w:rPr>
        <w:t>P</w:t>
      </w:r>
      <w:r w:rsidRPr="0032567E">
        <w:rPr>
          <w:color w:val="000000"/>
          <w:sz w:val="22"/>
          <w:szCs w:val="22"/>
        </w:rPr>
        <w:t xml:space="preserve">rogramom održavanja komunalne infrastrukture na području </w:t>
      </w:r>
      <w:r>
        <w:rPr>
          <w:color w:val="000000"/>
          <w:sz w:val="22"/>
          <w:szCs w:val="22"/>
        </w:rPr>
        <w:t>Općine</w:t>
      </w:r>
      <w:r w:rsidRPr="003256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Martijanec</w:t>
      </w:r>
      <w:r w:rsidRPr="0032567E">
        <w:rPr>
          <w:color w:val="000000"/>
          <w:sz w:val="22"/>
          <w:szCs w:val="22"/>
        </w:rPr>
        <w:t xml:space="preserve"> za </w:t>
      </w:r>
      <w:r w:rsidR="00406D00">
        <w:rPr>
          <w:color w:val="000000"/>
          <w:sz w:val="22"/>
          <w:szCs w:val="22"/>
        </w:rPr>
        <w:t>2022</w:t>
      </w:r>
      <w:r w:rsidRPr="0032567E">
        <w:rPr>
          <w:color w:val="000000"/>
          <w:sz w:val="22"/>
          <w:szCs w:val="22"/>
        </w:rPr>
        <w:t xml:space="preserve">. godinu, u skladu s predvidivim sredstvima i izvorima financiranja </w:t>
      </w:r>
      <w:r w:rsidRPr="0032567E">
        <w:rPr>
          <w:sz w:val="22"/>
          <w:szCs w:val="22"/>
        </w:rPr>
        <w:t>određuju poslovi i radovi na održavanju objekata i uređaja komunalne infrastrukture koji se podrazumijevaju pod ob</w:t>
      </w:r>
      <w:r>
        <w:rPr>
          <w:sz w:val="22"/>
          <w:szCs w:val="22"/>
        </w:rPr>
        <w:t xml:space="preserve">avljanjem komunalne djelatnosti </w:t>
      </w:r>
      <w:r w:rsidRPr="0032567E">
        <w:rPr>
          <w:sz w:val="22"/>
          <w:szCs w:val="22"/>
        </w:rPr>
        <w:t xml:space="preserve">održavanja u dijelu koji se odnosi na </w:t>
      </w:r>
      <w:r w:rsidR="00347853">
        <w:rPr>
          <w:sz w:val="22"/>
          <w:szCs w:val="22"/>
        </w:rPr>
        <w:t>održavanje</w:t>
      </w:r>
      <w:r w:rsidRPr="0032567E">
        <w:rPr>
          <w:sz w:val="22"/>
          <w:szCs w:val="22"/>
        </w:rPr>
        <w:t xml:space="preserve"> javnih površina,</w:t>
      </w:r>
      <w:r>
        <w:rPr>
          <w:sz w:val="22"/>
          <w:szCs w:val="22"/>
        </w:rPr>
        <w:t xml:space="preserve"> </w:t>
      </w:r>
      <w:r w:rsidRPr="0032567E">
        <w:rPr>
          <w:sz w:val="22"/>
          <w:szCs w:val="22"/>
        </w:rPr>
        <w:t xml:space="preserve">održavanja javnih </w:t>
      </w:r>
      <w:r>
        <w:rPr>
          <w:sz w:val="22"/>
          <w:szCs w:val="22"/>
        </w:rPr>
        <w:t xml:space="preserve">prometnih </w:t>
      </w:r>
      <w:r w:rsidRPr="0032567E">
        <w:rPr>
          <w:sz w:val="22"/>
          <w:szCs w:val="22"/>
        </w:rPr>
        <w:t>površina,</w:t>
      </w:r>
      <w:r>
        <w:rPr>
          <w:sz w:val="22"/>
          <w:szCs w:val="22"/>
        </w:rPr>
        <w:t xml:space="preserve">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>
        <w:rPr>
          <w:sz w:val="22"/>
          <w:szCs w:val="22"/>
        </w:rPr>
        <w:t>ta, igrališta za djecu i opreme</w:t>
      </w:r>
      <w:r>
        <w:rPr>
          <w:sz w:val="22"/>
          <w:szCs w:val="22"/>
        </w:rPr>
        <w:t xml:space="preserve"> te</w:t>
      </w:r>
      <w:r w:rsidR="00347853">
        <w:rPr>
          <w:sz w:val="22"/>
          <w:szCs w:val="22"/>
        </w:rPr>
        <w:t xml:space="preserve"> održavanje čistoće javnih površina</w:t>
      </w:r>
      <w:r w:rsidR="00C265E0">
        <w:rPr>
          <w:sz w:val="22"/>
          <w:szCs w:val="22"/>
        </w:rPr>
        <w:t xml:space="preserve"> a sve u skladu s odredbama članka 73. Zakona </w:t>
      </w:r>
      <w:r w:rsidR="00C265E0" w:rsidRPr="00C265E0">
        <w:rPr>
          <w:sz w:val="22"/>
          <w:szCs w:val="22"/>
        </w:rPr>
        <w:t xml:space="preserve"> o komunalnom gospodarstvu („Narodne novine“ br. 68/18, 110/18 i 32/20)</w:t>
      </w:r>
    </w:p>
    <w:p w:rsidR="00191064" w:rsidRDefault="00191064" w:rsidP="00191064">
      <w:pPr>
        <w:adjustRightInd w:val="0"/>
        <w:spacing w:before="100" w:beforeAutospacing="1"/>
        <w:ind w:left="705" w:right="-227" w:hanging="705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 w:rsidRPr="006E7846">
        <w:rPr>
          <w:b/>
          <w:bCs/>
          <w:color w:val="000000"/>
          <w:sz w:val="22"/>
          <w:szCs w:val="22"/>
        </w:rPr>
        <w:tab/>
      </w:r>
      <w:r w:rsidRPr="006E7846">
        <w:rPr>
          <w:b/>
          <w:bCs/>
          <w:color w:val="000000"/>
          <w:sz w:val="22"/>
          <w:szCs w:val="22"/>
        </w:rPr>
        <w:tab/>
        <w:t xml:space="preserve">SREDSTVA </w:t>
      </w:r>
      <w:r>
        <w:rPr>
          <w:b/>
          <w:bCs/>
          <w:color w:val="000000"/>
          <w:sz w:val="22"/>
          <w:szCs w:val="22"/>
        </w:rPr>
        <w:t>ZA OSTVARIVANJE PROGRAMA</w:t>
      </w:r>
    </w:p>
    <w:p w:rsidR="00191064" w:rsidRPr="009F7594" w:rsidRDefault="00191064" w:rsidP="00191064">
      <w:pPr>
        <w:adjustRightInd w:val="0"/>
        <w:ind w:right="-227"/>
        <w:jc w:val="both"/>
        <w:rPr>
          <w:b/>
          <w:bCs/>
          <w:sz w:val="22"/>
          <w:szCs w:val="22"/>
        </w:rPr>
      </w:pPr>
      <w:r w:rsidRPr="0032567E">
        <w:rPr>
          <w:sz w:val="22"/>
          <w:szCs w:val="22"/>
        </w:rPr>
        <w:t xml:space="preserve">Sredstva za ostvarivanje Programa održavanja komunalne infrastrukture u </w:t>
      </w:r>
      <w:r w:rsidR="00910761">
        <w:rPr>
          <w:sz w:val="22"/>
          <w:szCs w:val="22"/>
        </w:rPr>
        <w:t>202</w:t>
      </w:r>
      <w:r w:rsidR="00406D00">
        <w:rPr>
          <w:sz w:val="22"/>
          <w:szCs w:val="22"/>
        </w:rPr>
        <w:t>2</w:t>
      </w:r>
      <w:r w:rsidRPr="0032567E">
        <w:rPr>
          <w:sz w:val="22"/>
          <w:szCs w:val="22"/>
        </w:rPr>
        <w:t xml:space="preserve">. godini planirana su u </w:t>
      </w:r>
      <w:r w:rsidRPr="009F7594">
        <w:rPr>
          <w:sz w:val="22"/>
          <w:szCs w:val="22"/>
        </w:rPr>
        <w:t>iznosu od</w:t>
      </w:r>
      <w:r w:rsidR="00F2278F">
        <w:rPr>
          <w:sz w:val="22"/>
          <w:szCs w:val="22"/>
        </w:rPr>
        <w:t xml:space="preserve"> </w:t>
      </w:r>
      <w:r w:rsidR="00192A2F">
        <w:rPr>
          <w:b/>
          <w:sz w:val="22"/>
          <w:szCs w:val="22"/>
        </w:rPr>
        <w:t>1.428.17</w:t>
      </w:r>
      <w:r w:rsidR="00F2278F" w:rsidRPr="00F2278F">
        <w:rPr>
          <w:b/>
          <w:sz w:val="22"/>
          <w:szCs w:val="22"/>
        </w:rPr>
        <w:t>0</w:t>
      </w:r>
      <w:r w:rsidRPr="00F2278F">
        <w:rPr>
          <w:b/>
          <w:bCs/>
          <w:sz w:val="22"/>
          <w:szCs w:val="22"/>
        </w:rPr>
        <w:t>,</w:t>
      </w:r>
      <w:r w:rsidRPr="009F7594">
        <w:rPr>
          <w:b/>
          <w:bCs/>
          <w:sz w:val="22"/>
          <w:szCs w:val="22"/>
        </w:rPr>
        <w:t>00</w:t>
      </w:r>
      <w:r w:rsidRPr="009F7594">
        <w:rPr>
          <w:rFonts w:ascii="Calibri" w:hAnsi="Calibri" w:cs="Calibri"/>
          <w:b/>
          <w:bCs/>
          <w:sz w:val="14"/>
          <w:szCs w:val="14"/>
        </w:rPr>
        <w:t xml:space="preserve"> </w:t>
      </w:r>
      <w:r w:rsidRPr="009F7594">
        <w:rPr>
          <w:b/>
          <w:sz w:val="22"/>
          <w:szCs w:val="22"/>
        </w:rPr>
        <w:t>kuna,</w:t>
      </w:r>
      <w:r w:rsidRPr="009F7594">
        <w:rPr>
          <w:sz w:val="22"/>
          <w:szCs w:val="22"/>
        </w:rPr>
        <w:t xml:space="preserve"> a osigurat će se iz sljedećih izvora:</w:t>
      </w:r>
    </w:p>
    <w:p w:rsidR="00191064" w:rsidRPr="0071624A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>komunalna naknada</w:t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  <w:t xml:space="preserve">   415.000,00 kuna</w:t>
      </w:r>
    </w:p>
    <w:p w:rsidR="0071624A" w:rsidRPr="0071624A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naknada za koncesije javne zdravstvene                                15.000,00 kuna</w:t>
      </w:r>
    </w:p>
    <w:p w:rsidR="0071624A" w:rsidRPr="0071624A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ostale nespomenute pristojbe i naknade                                  65.000,00 kuna</w:t>
      </w:r>
    </w:p>
    <w:p w:rsidR="0071624A" w:rsidRPr="00172461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vodni doprinos                                                                           9.000,00 kuna</w:t>
      </w:r>
    </w:p>
    <w:p w:rsidR="00191064" w:rsidRPr="00172461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donacije pravnih osoba </w:t>
      </w:r>
      <w:r w:rsidRPr="00172461">
        <w:rPr>
          <w:sz w:val="22"/>
          <w:szCs w:val="22"/>
        </w:rPr>
        <w:tab/>
        <w:t xml:space="preserve">                                                </w:t>
      </w:r>
      <w:r w:rsidR="008E470A" w:rsidRPr="00172461">
        <w:rPr>
          <w:sz w:val="22"/>
          <w:szCs w:val="22"/>
        </w:rPr>
        <w:t xml:space="preserve">  </w:t>
      </w:r>
      <w:r w:rsidRPr="00172461">
        <w:rPr>
          <w:sz w:val="22"/>
          <w:szCs w:val="22"/>
        </w:rPr>
        <w:t xml:space="preserve">       </w:t>
      </w:r>
      <w:r w:rsidR="003C5E52">
        <w:rPr>
          <w:sz w:val="22"/>
          <w:szCs w:val="22"/>
        </w:rPr>
        <w:t>30</w:t>
      </w:r>
      <w:r w:rsidR="009361CC">
        <w:rPr>
          <w:sz w:val="22"/>
          <w:szCs w:val="22"/>
        </w:rPr>
        <w:t>.0</w:t>
      </w:r>
      <w:r w:rsidR="008E470A" w:rsidRPr="00172461">
        <w:rPr>
          <w:sz w:val="22"/>
          <w:szCs w:val="22"/>
        </w:rPr>
        <w:t>00</w:t>
      </w:r>
      <w:r w:rsidRPr="00172461">
        <w:rPr>
          <w:sz w:val="22"/>
          <w:szCs w:val="22"/>
        </w:rPr>
        <w:t xml:space="preserve">,00 kuna  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opći porezni prihodi                                                             </w:t>
      </w:r>
      <w:r w:rsidR="0071624A">
        <w:rPr>
          <w:sz w:val="22"/>
          <w:szCs w:val="22"/>
        </w:rPr>
        <w:t>679.17</w:t>
      </w:r>
      <w:r w:rsidR="00394374" w:rsidRPr="00394374">
        <w:rPr>
          <w:sz w:val="22"/>
          <w:szCs w:val="22"/>
        </w:rPr>
        <w:t>0</w:t>
      </w:r>
      <w:r w:rsidRPr="00394374">
        <w:rPr>
          <w:sz w:val="22"/>
          <w:szCs w:val="22"/>
        </w:rPr>
        <w:t>,00 kuna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zakup poljoprivrednog zemljišta                 </w:t>
      </w:r>
      <w:r w:rsidR="00172461" w:rsidRPr="00394374">
        <w:rPr>
          <w:sz w:val="22"/>
          <w:szCs w:val="22"/>
        </w:rPr>
        <w:t xml:space="preserve">                            15.0</w:t>
      </w:r>
      <w:r w:rsidRPr="00394374">
        <w:rPr>
          <w:sz w:val="22"/>
          <w:szCs w:val="22"/>
        </w:rPr>
        <w:t>00,00 kuna</w:t>
      </w:r>
    </w:p>
    <w:p w:rsidR="00191064" w:rsidRPr="0071624A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>grobna naknada                                                                    100.000,00 kuna</w:t>
      </w:r>
    </w:p>
    <w:p w:rsidR="0071624A" w:rsidRPr="00EF339D" w:rsidRDefault="0071624A" w:rsidP="009361CC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doprinos za šume                                                                  100.000,00 kun</w:t>
      </w:r>
      <w:r w:rsidR="009361CC">
        <w:rPr>
          <w:sz w:val="22"/>
          <w:szCs w:val="22"/>
        </w:rPr>
        <w:t>a</w:t>
      </w:r>
    </w:p>
    <w:p w:rsidR="00EF339D" w:rsidRPr="009361CC" w:rsidRDefault="00EF339D" w:rsidP="00EF339D">
      <w:pPr>
        <w:pStyle w:val="Odlomakpopisa"/>
        <w:adjustRightInd w:val="0"/>
        <w:ind w:right="-227"/>
        <w:rPr>
          <w:b/>
          <w:bCs/>
          <w:sz w:val="22"/>
          <w:szCs w:val="22"/>
        </w:rPr>
      </w:pPr>
    </w:p>
    <w:p w:rsidR="00191064" w:rsidRPr="0032567E" w:rsidRDefault="00191064" w:rsidP="00191064">
      <w:pPr>
        <w:adjustRightInd w:val="0"/>
        <w:ind w:right="-227" w:firstLine="708"/>
        <w:jc w:val="both"/>
        <w:rPr>
          <w:sz w:val="22"/>
          <w:szCs w:val="22"/>
        </w:rPr>
      </w:pPr>
    </w:p>
    <w:p w:rsidR="00191064" w:rsidRPr="002D3E20" w:rsidRDefault="00191064" w:rsidP="00191064">
      <w:pPr>
        <w:adjustRightInd w:val="0"/>
        <w:ind w:right="-227"/>
        <w:rPr>
          <w:b/>
          <w:bCs/>
          <w:sz w:val="22"/>
          <w:szCs w:val="22"/>
        </w:rPr>
      </w:pPr>
      <w:r w:rsidRPr="002D3E20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2D3E20">
        <w:rPr>
          <w:b/>
          <w:bCs/>
          <w:sz w:val="22"/>
          <w:szCs w:val="22"/>
        </w:rPr>
        <w:t>ODRŽAVANJE KOMUNALNE INFRASTRUKTURE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2D3E20">
        <w:rPr>
          <w:sz w:val="22"/>
          <w:szCs w:val="22"/>
        </w:rPr>
        <w:t>Na temelju predvidivih sredstava za ostvarivanje Programa održ</w:t>
      </w:r>
      <w:r>
        <w:rPr>
          <w:sz w:val="22"/>
          <w:szCs w:val="22"/>
        </w:rPr>
        <w:t>avanja komunalne infrastrukture</w:t>
      </w:r>
      <w:r w:rsidRPr="002D3E20">
        <w:rPr>
          <w:sz w:val="22"/>
          <w:szCs w:val="22"/>
        </w:rPr>
        <w:t xml:space="preserve">, u nastavku se određuju poslovi i radovi na održavanju objekata i uređaja komunalne infrastrukture u </w:t>
      </w:r>
      <w:r w:rsidR="00406D00">
        <w:rPr>
          <w:sz w:val="22"/>
          <w:szCs w:val="22"/>
        </w:rPr>
        <w:t>2022</w:t>
      </w:r>
      <w:r w:rsidRPr="002D3E20">
        <w:rPr>
          <w:sz w:val="22"/>
          <w:szCs w:val="22"/>
        </w:rPr>
        <w:t xml:space="preserve">. godini po vrsti komunalne djelatnosti, </w:t>
      </w:r>
      <w:r>
        <w:rPr>
          <w:sz w:val="22"/>
          <w:szCs w:val="22"/>
        </w:rPr>
        <w:t>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9"/>
        <w:gridCol w:w="992"/>
        <w:gridCol w:w="286"/>
        <w:gridCol w:w="993"/>
        <w:gridCol w:w="1417"/>
      </w:tblGrid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012FEE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BB9">
              <w:rPr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191064" w:rsidRPr="00EE6BB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troškova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JAVNIH POVRŠINA I RADOVI NA UREĐENJU OPĆINE MARTIJANEC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821C17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ODRŽAVANJU JAVNIH ZELENIH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347853" w:rsidP="00347853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91064" w:rsidRPr="00BD0296">
              <w:rPr>
                <w:sz w:val="22"/>
                <w:szCs w:val="22"/>
              </w:rPr>
              <w:t>državanje travnatih površina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Održavanje živih ograda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C24B00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93</w:t>
            </w:r>
            <w:r w:rsidR="00191064" w:rsidRPr="00B22A54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Uređivanje drveća</w:t>
            </w:r>
            <w:r>
              <w:rPr>
                <w:sz w:val="22"/>
                <w:szCs w:val="22"/>
              </w:rPr>
              <w:t xml:space="preserve"> uz putove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javnih zelenih površina </w:t>
            </w:r>
            <w:proofErr w:type="spellStart"/>
            <w:r w:rsidRPr="00BD0296">
              <w:rPr>
                <w:sz w:val="22"/>
                <w:szCs w:val="22"/>
              </w:rPr>
              <w:t>malč</w:t>
            </w:r>
            <w:r>
              <w:rPr>
                <w:sz w:val="22"/>
                <w:szCs w:val="22"/>
              </w:rPr>
              <w:t>ir</w:t>
            </w:r>
            <w:r w:rsidRPr="00BD0296">
              <w:rPr>
                <w:sz w:val="22"/>
                <w:szCs w:val="22"/>
              </w:rPr>
              <w:t>anjem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zelenih površina </w:t>
            </w:r>
            <w:r>
              <w:rPr>
                <w:sz w:val="22"/>
                <w:szCs w:val="22"/>
              </w:rPr>
              <w:t>po pojedinim naseljima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152</w:t>
            </w:r>
            <w:r w:rsidR="00191064">
              <w:rPr>
                <w:b/>
                <w:bCs/>
                <w:iCs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F37A2A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</w:t>
            </w:r>
            <w:r w:rsidR="00F37A2A">
              <w:rPr>
                <w:color w:val="000000"/>
                <w:sz w:val="22"/>
                <w:szCs w:val="22"/>
              </w:rPr>
              <w:t xml:space="preserve"> ODRŽAVANJU NE</w:t>
            </w:r>
            <w:r w:rsidR="00FD00E3">
              <w:rPr>
                <w:color w:val="000000"/>
                <w:sz w:val="22"/>
                <w:szCs w:val="22"/>
              </w:rPr>
              <w:t>RAZVRSTANIH CESTA – POLJSKI PUTE</w:t>
            </w:r>
            <w:r w:rsidR="00F37A2A">
              <w:rPr>
                <w:color w:val="000000"/>
                <w:sz w:val="22"/>
                <w:szCs w:val="22"/>
              </w:rPr>
              <w:t>VI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Strojno</w:t>
            </w:r>
            <w:r w:rsidRPr="00BD0296">
              <w:rPr>
                <w:sz w:val="22"/>
                <w:szCs w:val="22"/>
              </w:rPr>
              <w:t xml:space="preserve"> čišćenje javno-prometnih površina III</w:t>
            </w:r>
            <w:r>
              <w:rPr>
                <w:sz w:val="22"/>
                <w:szCs w:val="22"/>
              </w:rPr>
              <w:t xml:space="preserve"> kategorije –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 w:rsidRPr="001E5F12">
              <w:rPr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9C265D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91064">
              <w:rPr>
                <w:sz w:val="22"/>
                <w:szCs w:val="22"/>
              </w:rPr>
              <w:t>1.000,00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25.900,00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9C265D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91064"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9C265D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 w:rsidR="00191064">
              <w:rPr>
                <w:b/>
                <w:color w:val="000000"/>
                <w:sz w:val="22"/>
                <w:szCs w:val="22"/>
              </w:rPr>
              <w:t>6.000,00</w:t>
            </w:r>
          </w:p>
        </w:tc>
      </w:tr>
      <w:tr w:rsidR="00191064" w:rsidRPr="00BD0296" w:rsidTr="002C0F14">
        <w:trPr>
          <w:cantSplit/>
          <w:trHeight w:val="1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191064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 ODRŽAVANJU SPOMENIKA I SPOMEN-OBILJEŽJA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1.C.1.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š</w:t>
            </w:r>
            <w:r w:rsidRPr="00BD0296">
              <w:rPr>
                <w:sz w:val="22"/>
                <w:szCs w:val="22"/>
              </w:rPr>
              <w:t>ćenje i održavanje spomenika i spomen-obilježja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lastRenderedPageBreak/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313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18267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Pr="0018267F" w:rsidRDefault="0018267F" w:rsidP="00D05F87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D05F87">
              <w:rPr>
                <w:i/>
                <w:color w:val="000000"/>
                <w:sz w:val="22"/>
                <w:szCs w:val="22"/>
              </w:rPr>
              <w:t>164.800</w:t>
            </w:r>
            <w:r w:rsidR="00172461">
              <w:rPr>
                <w:i/>
                <w:color w:val="000000"/>
                <w:sz w:val="22"/>
                <w:szCs w:val="22"/>
              </w:rPr>
              <w:t>,00 kn,</w:t>
            </w:r>
            <w:r w:rsidR="00D90476">
              <w:rPr>
                <w:i/>
                <w:color w:val="000000"/>
                <w:sz w:val="22"/>
                <w:szCs w:val="22"/>
              </w:rPr>
              <w:t xml:space="preserve">opći porezni prihodi </w:t>
            </w:r>
            <w:r w:rsidR="005E464D">
              <w:rPr>
                <w:i/>
                <w:color w:val="000000"/>
                <w:sz w:val="22"/>
                <w:szCs w:val="22"/>
              </w:rPr>
              <w:t>68</w:t>
            </w:r>
            <w:r w:rsidR="00394374">
              <w:rPr>
                <w:i/>
                <w:color w:val="000000"/>
                <w:sz w:val="22"/>
                <w:szCs w:val="22"/>
              </w:rPr>
              <w:t>.2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  <w:r w:rsidR="002E056C">
              <w:rPr>
                <w:i/>
                <w:color w:val="000000"/>
                <w:sz w:val="22"/>
                <w:szCs w:val="22"/>
              </w:rPr>
              <w:t>, donacije 30.000,00, naknada koncesije javne zdravstvene 15.000,00</w:t>
            </w:r>
            <w:r w:rsidR="005E464D">
              <w:rPr>
                <w:i/>
                <w:color w:val="000000"/>
                <w:sz w:val="22"/>
                <w:szCs w:val="22"/>
              </w:rPr>
              <w:t>, ostale nespomenute naknade 35.000,00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D65" w:rsidRPr="0018267F" w:rsidRDefault="00D03D65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NERAZVRSTANIH CESTA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proofErr w:type="spellStart"/>
            <w:r w:rsidRPr="00BD0296">
              <w:rPr>
                <w:sz w:val="22"/>
                <w:szCs w:val="22"/>
              </w:rPr>
              <w:t>Šljunčanje</w:t>
            </w:r>
            <w:proofErr w:type="spellEnd"/>
            <w:r w:rsidRPr="00BD0296">
              <w:rPr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86603A" w:rsidRDefault="00CC4890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1064">
              <w:rPr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o</w:t>
            </w:r>
            <w:r w:rsidRPr="00BD0296">
              <w:rPr>
                <w:sz w:val="22"/>
                <w:szCs w:val="22"/>
              </w:rPr>
              <w:t xml:space="preserve">dvodnih jaraka, iskop zemljanog materijala sa izradom </w:t>
            </w:r>
            <w:proofErr w:type="spellStart"/>
            <w:r w:rsidRPr="00BD0296">
              <w:rPr>
                <w:sz w:val="22"/>
                <w:szCs w:val="22"/>
              </w:rPr>
              <w:t>pokosa</w:t>
            </w:r>
            <w:proofErr w:type="spellEnd"/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Sanacija oštećenog asfalta sa zamjenom tampona, krpanje udarnih rupa nerazvrstanih cesta</w:t>
            </w:r>
            <w:r>
              <w:rPr>
                <w:sz w:val="22"/>
                <w:szCs w:val="22"/>
              </w:rPr>
              <w:t xml:space="preserve">, izrada </w:t>
            </w:r>
            <w:proofErr w:type="spellStart"/>
            <w:r>
              <w:rPr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6603A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91064">
              <w:rPr>
                <w:sz w:val="22"/>
                <w:szCs w:val="22"/>
              </w:rPr>
              <w:t>6.000,00</w:t>
            </w:r>
          </w:p>
        </w:tc>
      </w:tr>
      <w:tr w:rsidR="00191064" w:rsidRPr="00606BF1" w:rsidTr="002C0F14">
        <w:trPr>
          <w:cantSplit/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Oborinska</w:t>
            </w:r>
            <w:proofErr w:type="spellEnd"/>
            <w:r>
              <w:rPr>
                <w:sz w:val="22"/>
                <w:szCs w:val="22"/>
              </w:rPr>
              <w:t xml:space="preserve"> odvodnja - č</w:t>
            </w:r>
            <w:r w:rsidRPr="00BD0296">
              <w:rPr>
                <w:sz w:val="22"/>
                <w:szCs w:val="22"/>
              </w:rPr>
              <w:t xml:space="preserve">išćenje i </w:t>
            </w:r>
            <w:r>
              <w:rPr>
                <w:sz w:val="22"/>
                <w:szCs w:val="22"/>
              </w:rPr>
              <w:t>sanacija</w:t>
            </w:r>
            <w:r w:rsidRPr="00BD0296">
              <w:rPr>
                <w:sz w:val="22"/>
                <w:szCs w:val="22"/>
              </w:rPr>
              <w:t xml:space="preserve"> slivnika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zacijevljenih</w:t>
            </w:r>
            <w:proofErr w:type="spellEnd"/>
            <w:r>
              <w:rPr>
                <w:sz w:val="22"/>
                <w:szCs w:val="22"/>
              </w:rPr>
              <w:t xml:space="preserve"> kanala, i popravak cijevnih </w:t>
            </w:r>
            <w:r w:rsidRPr="00BD0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propusta </w:t>
            </w:r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4C5083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06BF1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4C5083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2.6.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betonskih kanalica i rubnjaka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72A97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2.7.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rPr>
                <w:color w:val="000000"/>
                <w:sz w:val="22"/>
                <w:szCs w:val="22"/>
              </w:rPr>
            </w:pPr>
            <w:r w:rsidRPr="00672A97">
              <w:rPr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C265D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1064">
              <w:rPr>
                <w:sz w:val="22"/>
                <w:szCs w:val="22"/>
              </w:rPr>
              <w:t>5.000,00</w:t>
            </w:r>
          </w:p>
        </w:tc>
      </w:tr>
      <w:tr w:rsidR="00191064" w:rsidRPr="006C7500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9771D5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vertikalne i horizontalne signalizacije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CC4890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2.9.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Zimska služba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26.323,00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2.10.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4C5083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F20806" w:rsidP="0099244A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61BF0">
              <w:rPr>
                <w:sz w:val="22"/>
                <w:szCs w:val="22"/>
              </w:rPr>
              <w:t>.67</w:t>
            </w:r>
            <w:r w:rsidR="0099244A">
              <w:rPr>
                <w:sz w:val="22"/>
                <w:szCs w:val="22"/>
              </w:rPr>
              <w:t>0</w:t>
            </w:r>
            <w:r w:rsidR="00191064">
              <w:rPr>
                <w:sz w:val="22"/>
                <w:szCs w:val="22"/>
              </w:rPr>
              <w:t>,00</w:t>
            </w:r>
          </w:p>
        </w:tc>
      </w:tr>
      <w:tr w:rsidR="00191064" w:rsidRPr="00BD0296" w:rsidTr="002C0F14">
        <w:trPr>
          <w:cantSplit/>
          <w:trHeight w:val="108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tabs>
                <w:tab w:val="left" w:pos="2128"/>
              </w:tabs>
              <w:ind w:left="2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771D5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9C265D">
              <w:rPr>
                <w:b/>
                <w:bCs/>
                <w:sz w:val="22"/>
                <w:szCs w:val="22"/>
              </w:rPr>
              <w:t>29</w:t>
            </w:r>
            <w:r w:rsidR="00F61BF0">
              <w:rPr>
                <w:b/>
                <w:bCs/>
                <w:sz w:val="22"/>
                <w:szCs w:val="22"/>
              </w:rPr>
              <w:t>4.67</w:t>
            </w:r>
            <w:r w:rsidR="0099244A">
              <w:rPr>
                <w:b/>
                <w:bCs/>
                <w:sz w:val="22"/>
                <w:szCs w:val="22"/>
              </w:rPr>
              <w:t>0</w:t>
            </w:r>
            <w:r w:rsidR="00191064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8267F" w:rsidRPr="00BD0296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Default="0018267F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Zak</w:t>
            </w:r>
            <w:r w:rsidR="00CC0ECF">
              <w:rPr>
                <w:i/>
                <w:color w:val="000000"/>
                <w:sz w:val="22"/>
                <w:szCs w:val="22"/>
              </w:rPr>
              <w:t>up poljoprivrednog zemljišta 15.0</w:t>
            </w:r>
            <w:r>
              <w:rPr>
                <w:i/>
                <w:color w:val="000000"/>
                <w:sz w:val="22"/>
                <w:szCs w:val="22"/>
              </w:rPr>
              <w:t>0</w:t>
            </w:r>
            <w:r w:rsidR="005E464D">
              <w:rPr>
                <w:i/>
                <w:color w:val="000000"/>
                <w:sz w:val="22"/>
                <w:szCs w:val="22"/>
              </w:rPr>
              <w:t xml:space="preserve">0,00 kn, </w:t>
            </w:r>
            <w:r>
              <w:rPr>
                <w:i/>
                <w:color w:val="000000"/>
                <w:sz w:val="22"/>
                <w:szCs w:val="22"/>
              </w:rPr>
              <w:t>, k</w:t>
            </w:r>
            <w:r w:rsidRPr="0018267F">
              <w:rPr>
                <w:i/>
                <w:color w:val="000000"/>
                <w:sz w:val="22"/>
                <w:szCs w:val="22"/>
              </w:rPr>
              <w:t>omunalna naknada 1</w:t>
            </w:r>
            <w:r>
              <w:rPr>
                <w:i/>
                <w:color w:val="000000"/>
                <w:sz w:val="22"/>
                <w:szCs w:val="22"/>
              </w:rPr>
              <w:t>00.</w:t>
            </w:r>
            <w:r w:rsidR="00E54A89">
              <w:rPr>
                <w:i/>
                <w:color w:val="000000"/>
                <w:sz w:val="22"/>
                <w:szCs w:val="22"/>
              </w:rPr>
              <w:t>4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kn,opći porezni prihodi </w:t>
            </w:r>
            <w:r w:rsidR="005E464D">
              <w:rPr>
                <w:i/>
                <w:color w:val="000000"/>
                <w:sz w:val="22"/>
                <w:szCs w:val="22"/>
              </w:rPr>
              <w:t>79.270</w:t>
            </w:r>
            <w:r>
              <w:rPr>
                <w:i/>
                <w:color w:val="000000"/>
                <w:sz w:val="22"/>
                <w:szCs w:val="22"/>
              </w:rPr>
              <w:t>,00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  <w:r w:rsidR="005E464D">
              <w:rPr>
                <w:i/>
                <w:color w:val="000000"/>
                <w:sz w:val="22"/>
                <w:szCs w:val="22"/>
              </w:rPr>
              <w:t>, doprinos za šume 100.000,00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bCs/>
                <w:color w:val="000000"/>
                <w:sz w:val="22"/>
                <w:szCs w:val="22"/>
              </w:rPr>
              <w:t>ODRŽAVANJE I ČIŠĆENJE KANALA I POTOKA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360" w:hanging="252"/>
              <w:jc w:val="right"/>
              <w:rPr>
                <w:sz w:val="20"/>
                <w:szCs w:val="20"/>
              </w:rPr>
            </w:pPr>
            <w:r w:rsidRPr="00887705">
              <w:rPr>
                <w:sz w:val="20"/>
                <w:szCs w:val="20"/>
              </w:rPr>
              <w:t xml:space="preserve">  3.1.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Evidentiranje i čišćenje kanala i potoka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CC4890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064"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887705">
              <w:rPr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kanala na području Općine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F61BF0" w:rsidP="00AB5DC1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B5DC1">
              <w:rPr>
                <w:sz w:val="22"/>
                <w:szCs w:val="22"/>
              </w:rPr>
              <w:t>34.8</w:t>
            </w:r>
            <w:r w:rsidR="00191064">
              <w:rPr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F61BF0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C4890">
              <w:rPr>
                <w:b/>
                <w:bCs/>
                <w:sz w:val="22"/>
                <w:szCs w:val="22"/>
              </w:rPr>
              <w:t>7</w:t>
            </w:r>
            <w:r w:rsidR="00AB5DC1">
              <w:rPr>
                <w:b/>
                <w:bCs/>
                <w:sz w:val="22"/>
                <w:szCs w:val="22"/>
              </w:rPr>
              <w:t>9.8</w:t>
            </w:r>
            <w:r w:rsidR="0019106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E54A89">
            <w:pPr>
              <w:ind w:right="108"/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/>
                <w:sz w:val="22"/>
                <w:szCs w:val="22"/>
              </w:rPr>
              <w:t>59.8</w:t>
            </w:r>
            <w:r w:rsidR="00D63AF9">
              <w:rPr>
                <w:i/>
                <w:color w:val="000000"/>
                <w:sz w:val="22"/>
                <w:szCs w:val="22"/>
              </w:rPr>
              <w:t>00,00 kn</w:t>
            </w:r>
            <w:r w:rsidR="00084690">
              <w:rPr>
                <w:i/>
                <w:color w:val="000000"/>
                <w:sz w:val="22"/>
                <w:szCs w:val="22"/>
              </w:rPr>
              <w:t>, opći porezni 111</w:t>
            </w:r>
            <w:r w:rsidR="00E36D9B">
              <w:rPr>
                <w:i/>
                <w:color w:val="000000"/>
                <w:sz w:val="22"/>
                <w:szCs w:val="22"/>
              </w:rPr>
              <w:t>.000,00</w:t>
            </w:r>
            <w:r w:rsidR="005E464D">
              <w:rPr>
                <w:i/>
                <w:color w:val="000000"/>
                <w:sz w:val="22"/>
                <w:szCs w:val="22"/>
              </w:rPr>
              <w:t>, vodni doprinos 9.000,00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JAVNA RASVJETA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</w:t>
            </w:r>
            <w:r w:rsidRPr="00BD0296">
              <w:rPr>
                <w:sz w:val="22"/>
                <w:szCs w:val="22"/>
              </w:rPr>
              <w:t>javne rasvjete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Pr="00B22A54">
              <w:rPr>
                <w:color w:val="000000"/>
                <w:sz w:val="18"/>
                <w:szCs w:val="18"/>
              </w:rPr>
              <w:t>romjesečna zamjena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2" w:right="108"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CC0ECF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CC0ECF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D63AF9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394374">
              <w:rPr>
                <w:i/>
                <w:color w:val="000000"/>
                <w:sz w:val="22"/>
                <w:szCs w:val="22"/>
              </w:rPr>
              <w:t>55</w:t>
            </w:r>
            <w:r>
              <w:rPr>
                <w:i/>
                <w:color w:val="000000"/>
                <w:sz w:val="22"/>
                <w:szCs w:val="22"/>
              </w:rPr>
              <w:t>.0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 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 xml:space="preserve">Groblja u </w:t>
            </w:r>
            <w:proofErr w:type="spellStart"/>
            <w:r>
              <w:rPr>
                <w:color w:val="000000"/>
                <w:sz w:val="22"/>
                <w:szCs w:val="22"/>
              </w:rPr>
              <w:t>Martijancu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Križovljanu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Slanju</w:t>
            </w:r>
            <w:r w:rsidR="00F37A2A">
              <w:rPr>
                <w:color w:val="000000"/>
                <w:sz w:val="22"/>
                <w:szCs w:val="22"/>
              </w:rPr>
              <w:t xml:space="preserve"> – tekuće održavanje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F61BF0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  <w:r w:rsidR="00E16A39">
              <w:rPr>
                <w:color w:val="000000"/>
                <w:sz w:val="22"/>
                <w:szCs w:val="22"/>
              </w:rPr>
              <w:t>.7</w:t>
            </w:r>
            <w:r w:rsidR="0019106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F61BF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</w:t>
            </w:r>
            <w:r w:rsidR="00E16A39">
              <w:rPr>
                <w:b/>
                <w:bCs/>
                <w:color w:val="000000"/>
                <w:sz w:val="22"/>
                <w:szCs w:val="22"/>
              </w:rPr>
              <w:t>.7</w:t>
            </w:r>
            <w:r w:rsidR="00821C17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3E2221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robna naknada 100.000,00 kn, 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opći </w:t>
            </w:r>
            <w:r w:rsidR="003E2221">
              <w:rPr>
                <w:i/>
                <w:color w:val="000000"/>
                <w:sz w:val="22"/>
                <w:szCs w:val="22"/>
              </w:rPr>
              <w:t>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361CC">
              <w:rPr>
                <w:i/>
                <w:color w:val="000000"/>
                <w:sz w:val="22"/>
                <w:szCs w:val="22"/>
              </w:rPr>
              <w:t>64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  <w:r w:rsidR="00591455">
              <w:rPr>
                <w:i/>
                <w:color w:val="000000"/>
                <w:sz w:val="22"/>
                <w:szCs w:val="22"/>
              </w:rPr>
              <w:t>700,00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996022" w:rsidRDefault="00191064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996022">
              <w:rPr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  <w:sz w:val="22"/>
                <w:szCs w:val="22"/>
              </w:rPr>
            </w:pPr>
            <w:r w:rsidRPr="00A0772C">
              <w:rPr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736F3C" w:rsidRDefault="00CC4890" w:rsidP="00D30908">
            <w:pPr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191064">
              <w:rPr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CC489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591455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E54A89" w:rsidP="00E54A8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Opći 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94374">
              <w:rPr>
                <w:i/>
                <w:color w:val="000000"/>
                <w:sz w:val="22"/>
                <w:szCs w:val="22"/>
              </w:rPr>
              <w:t>5</w:t>
            </w:r>
            <w:r w:rsidR="00591455">
              <w:rPr>
                <w:i/>
                <w:color w:val="000000"/>
                <w:sz w:val="22"/>
                <w:szCs w:val="22"/>
              </w:rPr>
              <w:t>5.000,00  kn</w:t>
            </w:r>
            <w:r>
              <w:rPr>
                <w:i/>
                <w:color w:val="000000"/>
                <w:sz w:val="22"/>
                <w:szCs w:val="22"/>
              </w:rPr>
              <w:t>, komunalna naknada 10.000,00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1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87705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37A2A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ODRŽAVANJE ČISTOĆE JAVNIH POVRŠINA</w:t>
            </w:r>
            <w:r w:rsidR="003C5E52">
              <w:rPr>
                <w:b/>
                <w:bCs/>
                <w:color w:val="000000"/>
                <w:sz w:val="22"/>
                <w:szCs w:val="22"/>
              </w:rPr>
              <w:t xml:space="preserve"> I DIVLJIH ODLAGALIŠTA 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F1AD9" w:rsidRDefault="00191064" w:rsidP="00D30908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F37A2A" w:rsidRDefault="00F37A2A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  <w:sz w:val="22"/>
                <w:szCs w:val="22"/>
              </w:rPr>
            </w:pPr>
            <w:r w:rsidRPr="00F37A2A">
              <w:rPr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591455" w:rsidRDefault="00591455" w:rsidP="00591455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6F1AD9" w:rsidRDefault="00F61BF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231.00</w:t>
            </w:r>
            <w:r w:rsidR="00191064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61BF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231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591455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394374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>5.0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  <w:r w:rsidR="005E464D">
              <w:rPr>
                <w:i/>
                <w:color w:val="000000"/>
                <w:sz w:val="22"/>
                <w:szCs w:val="22"/>
              </w:rPr>
              <w:t>, ostale nespomenute pristojbe i naknade 30.000,00</w:t>
            </w:r>
            <w:r w:rsidR="00084690">
              <w:rPr>
                <w:i/>
                <w:color w:val="000000"/>
                <w:sz w:val="22"/>
                <w:szCs w:val="22"/>
              </w:rPr>
              <w:t>, opći porezni prihodi 176.000,00</w:t>
            </w:r>
          </w:p>
        </w:tc>
      </w:tr>
      <w:tr w:rsidR="00CC0EC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CF" w:rsidRPr="0018267F" w:rsidRDefault="00CC0ECF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7F3E43" w:rsidRDefault="007F3E43" w:rsidP="007F3E43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7F3E43">
              <w:rPr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6F1AD9" w:rsidRDefault="007F3E43" w:rsidP="00CD1223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F37A2A" w:rsidRDefault="007F3E43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F3E43">
              <w:rPr>
                <w:bCs/>
                <w:color w:val="000000"/>
                <w:sz w:val="22"/>
                <w:szCs w:val="22"/>
              </w:rPr>
              <w:t>videntiranje nerazvrstanih cesta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591455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6F1AD9" w:rsidRDefault="00E16A39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61BF0">
              <w:rPr>
                <w:bCs/>
                <w:color w:val="000000"/>
                <w:sz w:val="22"/>
                <w:szCs w:val="22"/>
              </w:rPr>
              <w:t>25</w:t>
            </w:r>
            <w:r w:rsidR="007F3E43">
              <w:rPr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E16A39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61BF0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7F3E43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7F3E43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E54A89" w:rsidRDefault="007F3E43" w:rsidP="00CD1223">
            <w:pPr>
              <w:adjustRightInd w:val="0"/>
              <w:ind w:right="108"/>
              <w:rPr>
                <w:b/>
                <w:i/>
                <w:sz w:val="22"/>
                <w:szCs w:val="22"/>
              </w:rPr>
            </w:pPr>
            <w:r w:rsidRPr="00E54A89">
              <w:rPr>
                <w:b/>
                <w:i/>
                <w:sz w:val="22"/>
                <w:szCs w:val="22"/>
              </w:rPr>
              <w:t>Izvori financiranja</w:t>
            </w:r>
          </w:p>
          <w:p w:rsidR="007F3E43" w:rsidRPr="007F3E43" w:rsidRDefault="00E54A89" w:rsidP="00CD1223">
            <w:pPr>
              <w:adjustRightInd w:val="0"/>
              <w:ind w:right="108"/>
              <w:rPr>
                <w:b/>
                <w:i/>
                <w:color w:val="FF0000"/>
                <w:sz w:val="22"/>
                <w:szCs w:val="22"/>
              </w:rPr>
            </w:pPr>
            <w:r w:rsidRPr="00E54A89">
              <w:rPr>
                <w:i/>
                <w:sz w:val="22"/>
                <w:szCs w:val="22"/>
              </w:rPr>
              <w:t>Opći porezni prihodi</w:t>
            </w:r>
            <w:r w:rsidR="007F3E43" w:rsidRPr="00E54A89">
              <w:rPr>
                <w:i/>
                <w:sz w:val="22"/>
                <w:szCs w:val="22"/>
              </w:rPr>
              <w:t xml:space="preserve"> </w:t>
            </w:r>
            <w:r w:rsidRPr="00E54A89">
              <w:rPr>
                <w:i/>
                <w:sz w:val="22"/>
                <w:szCs w:val="22"/>
              </w:rPr>
              <w:t>1</w:t>
            </w:r>
            <w:r w:rsidR="009361CC">
              <w:rPr>
                <w:i/>
                <w:sz w:val="22"/>
                <w:szCs w:val="22"/>
              </w:rPr>
              <w:t>2</w:t>
            </w:r>
            <w:r w:rsidR="007F3E43" w:rsidRPr="00E54A89">
              <w:rPr>
                <w:i/>
                <w:sz w:val="22"/>
                <w:szCs w:val="22"/>
              </w:rPr>
              <w:t>5.000,00 kn</w:t>
            </w:r>
          </w:p>
        </w:tc>
      </w:tr>
      <w:tr w:rsidR="00191064" w:rsidRPr="00A0772C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A0772C" w:rsidRDefault="00191064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A0772C" w:rsidRDefault="00F61BF0" w:rsidP="00F61BF0">
            <w:pPr>
              <w:ind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1.428.17</w:t>
            </w:r>
            <w:r w:rsidR="00CC0ECF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Pr="00E00DF7" w:rsidRDefault="00191064" w:rsidP="00191064">
      <w:pPr>
        <w:pStyle w:val="Odlomakpopisa"/>
        <w:numPr>
          <w:ilvl w:val="0"/>
          <w:numId w:val="9"/>
        </w:numPr>
        <w:tabs>
          <w:tab w:val="left" w:pos="540"/>
        </w:tabs>
        <w:adjustRightInd w:val="0"/>
        <w:ind w:right="-511"/>
        <w:rPr>
          <w:b/>
          <w:bCs/>
          <w:sz w:val="22"/>
          <w:szCs w:val="22"/>
        </w:rPr>
      </w:pPr>
      <w:r w:rsidRPr="00E00DF7">
        <w:rPr>
          <w:b/>
          <w:bCs/>
          <w:sz w:val="22"/>
          <w:szCs w:val="22"/>
        </w:rPr>
        <w:t>ZAVRŠNE ODREDBE</w:t>
      </w:r>
    </w:p>
    <w:p w:rsidR="00191064" w:rsidRPr="00E00DF7" w:rsidRDefault="00191064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Radi efikasnije i racionalnije realizacije Programa, načelnik može izvršiti preraspodjelu sredstava između pojedinih rashoda i izdataka utvrđenih ovim Programom.</w:t>
      </w:r>
    </w:p>
    <w:p w:rsidR="00191064" w:rsidRPr="00012FEE" w:rsidRDefault="00221155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sz w:val="22"/>
          <w:szCs w:val="22"/>
        </w:rPr>
      </w:pPr>
      <w:r w:rsidRPr="00221155">
        <w:rPr>
          <w:sz w:val="22"/>
          <w:szCs w:val="22"/>
        </w:rPr>
        <w:t xml:space="preserve">Ovaj Program objaviti će se u „Službenom vjesniku Varaždinske županije“, a </w:t>
      </w:r>
      <w:r w:rsidR="00631D92">
        <w:rPr>
          <w:sz w:val="22"/>
          <w:szCs w:val="22"/>
        </w:rPr>
        <w:t>stupa na snagu 01. siječ</w:t>
      </w:r>
      <w:r w:rsidR="00406D00">
        <w:rPr>
          <w:sz w:val="22"/>
          <w:szCs w:val="22"/>
        </w:rPr>
        <w:t>nja 2022</w:t>
      </w:r>
      <w:r w:rsidRPr="00221155">
        <w:rPr>
          <w:sz w:val="22"/>
          <w:szCs w:val="22"/>
        </w:rPr>
        <w:t>. godine.</w:t>
      </w:r>
    </w:p>
    <w:p w:rsidR="00191064" w:rsidRDefault="00191064" w:rsidP="00191064">
      <w:pPr>
        <w:adjustRightInd w:val="0"/>
        <w:ind w:right="-511" w:firstLine="708"/>
        <w:jc w:val="both"/>
        <w:rPr>
          <w:sz w:val="22"/>
          <w:szCs w:val="22"/>
        </w:rPr>
      </w:pPr>
    </w:p>
    <w:p w:rsidR="00B7014C" w:rsidRDefault="00B7014C" w:rsidP="00B7014C">
      <w:pPr>
        <w:adjustRightInd w:val="0"/>
        <w:ind w:right="-511"/>
        <w:jc w:val="both"/>
        <w:rPr>
          <w:sz w:val="22"/>
          <w:szCs w:val="22"/>
        </w:rPr>
      </w:pPr>
    </w:p>
    <w:p w:rsidR="00796E88" w:rsidRPr="00E21AF0" w:rsidRDefault="00B603CB" w:rsidP="00796E88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C135E9" w:rsidRPr="00E21AF0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URBROJ: </w:t>
      </w:r>
      <w:r w:rsidR="00B603CB">
        <w:rPr>
          <w:sz w:val="22"/>
          <w:szCs w:val="22"/>
        </w:rPr>
        <w:t>2186/19-01-21-8</w:t>
      </w:r>
      <w:r w:rsidR="00C135E9">
        <w:rPr>
          <w:sz w:val="22"/>
          <w:szCs w:val="22"/>
        </w:rPr>
        <w:tab/>
      </w: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Martijanec, </w:t>
      </w:r>
      <w:r w:rsidR="003B338E">
        <w:rPr>
          <w:sz w:val="22"/>
          <w:szCs w:val="22"/>
        </w:rPr>
        <w:t>08</w:t>
      </w:r>
      <w:bookmarkStart w:id="0" w:name="_GoBack"/>
      <w:bookmarkEnd w:id="0"/>
      <w:r w:rsidR="00B603CB">
        <w:rPr>
          <w:sz w:val="22"/>
          <w:szCs w:val="22"/>
        </w:rPr>
        <w:t>. prosinca 2021</w:t>
      </w:r>
      <w:r w:rsidR="00C10D40" w:rsidRPr="00C10D40">
        <w:rPr>
          <w:sz w:val="22"/>
          <w:szCs w:val="22"/>
        </w:rPr>
        <w:t>. godine</w:t>
      </w:r>
    </w:p>
    <w:p w:rsidR="00B7014C" w:rsidRDefault="00B7014C" w:rsidP="00191064">
      <w:pPr>
        <w:adjustRightInd w:val="0"/>
        <w:ind w:left="6096"/>
        <w:rPr>
          <w:sz w:val="22"/>
          <w:szCs w:val="22"/>
        </w:rPr>
      </w:pPr>
    </w:p>
    <w:p w:rsidR="00191064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2507">
        <w:rPr>
          <w:sz w:val="22"/>
          <w:szCs w:val="22"/>
        </w:rPr>
        <w:t>PREDSJEDNI</w:t>
      </w:r>
      <w:r>
        <w:rPr>
          <w:sz w:val="22"/>
          <w:szCs w:val="22"/>
        </w:rPr>
        <w:t>K</w:t>
      </w:r>
      <w:r w:rsidRPr="00A12507">
        <w:rPr>
          <w:sz w:val="22"/>
          <w:szCs w:val="22"/>
        </w:rPr>
        <w:t xml:space="preserve"> 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OPĆINSKOG </w:t>
      </w:r>
      <w:r w:rsidRPr="00A12507">
        <w:rPr>
          <w:sz w:val="22"/>
          <w:szCs w:val="22"/>
        </w:rPr>
        <w:t>VIJEĆA:</w:t>
      </w:r>
    </w:p>
    <w:p w:rsidR="00191064" w:rsidRDefault="00B603CB" w:rsidP="006B23D0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Stjepan Golubić, ing.</w:t>
      </w:r>
      <w:r w:rsidR="00191064" w:rsidRPr="00A12507">
        <w:rPr>
          <w:sz w:val="22"/>
          <w:szCs w:val="22"/>
        </w:rPr>
        <w:t xml:space="preserve">                                                         </w:t>
      </w:r>
    </w:p>
    <w:sectPr w:rsidR="00191064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38E">
          <w:rPr>
            <w:noProof/>
          </w:rPr>
          <w:t>3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38E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1BC7-A115-4DF1-BCCA-F848B814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11</cp:revision>
  <cp:lastPrinted>2019-10-25T15:03:00Z</cp:lastPrinted>
  <dcterms:created xsi:type="dcterms:W3CDTF">2021-11-29T06:06:00Z</dcterms:created>
  <dcterms:modified xsi:type="dcterms:W3CDTF">2021-12-02T07:16:00Z</dcterms:modified>
</cp:coreProperties>
</file>