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2F" w:rsidRPr="00B42491" w:rsidRDefault="00AE162F" w:rsidP="00AE162F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948E9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Temeljem članka 46.</w:t>
      </w:r>
      <w:r w:rsidR="00633CBA" w:rsidRPr="00E948E9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stavak 6.</w:t>
      </w:r>
      <w:r w:rsidRPr="00E948E9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Zakona o proračunu (Narodne novine br. 87/08, 136/12 i 15/</w:t>
      </w:r>
      <w:proofErr w:type="spellStart"/>
      <w:r w:rsidRPr="00E948E9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15</w:t>
      </w:r>
      <w:proofErr w:type="spellEnd"/>
      <w:r w:rsidRPr="00E948E9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), </w:t>
      </w:r>
      <w:r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članka 8. Odluke o izvršavanju Pro</w:t>
      </w:r>
      <w:r w:rsidR="00B42491"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računa Općine Martijanec za 2021</w:t>
      </w:r>
      <w:r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. godinu (Službeni vjesnik V</w:t>
      </w:r>
      <w:r w:rsidR="00297D52"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araždinske županije br.</w:t>
      </w:r>
      <w:r w:rsidR="00B42491"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81/20</w:t>
      </w:r>
      <w:r w:rsidR="00297D52"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</w:t>
      </w:r>
      <w:r w:rsidR="00B42491"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63/21</w:t>
      </w:r>
      <w:r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), </w:t>
      </w:r>
      <w:r w:rsidRPr="00B42491">
        <w:rPr>
          <w:rFonts w:ascii="Times New Roman" w:hAnsi="Times New Roman"/>
          <w:color w:val="auto"/>
          <w:sz w:val="24"/>
          <w:szCs w:val="24"/>
        </w:rPr>
        <w:t>članka</w:t>
      </w:r>
      <w:r w:rsidR="00013845" w:rsidRPr="00B42491">
        <w:rPr>
          <w:rFonts w:ascii="Times New Roman" w:hAnsi="Times New Roman"/>
          <w:color w:val="auto"/>
          <w:sz w:val="24"/>
          <w:szCs w:val="24"/>
        </w:rPr>
        <w:t xml:space="preserve"> 31. Statuta Općine Martijanec </w:t>
      </w:r>
      <w:r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(Službeni vjesnik Varaždi</w:t>
      </w:r>
      <w:r w:rsidR="00331286"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nske županije br. 10/13, 24/13,</w:t>
      </w:r>
      <w:r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18/18</w:t>
      </w:r>
      <w:r w:rsidR="00916A61"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,</w:t>
      </w:r>
      <w:r w:rsidR="00331286"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9/20</w:t>
      </w:r>
      <w:r w:rsidR="00916A61"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14/21</w:t>
      </w:r>
      <w:r w:rsidRPr="00B4249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Pr="00B42491">
        <w:rPr>
          <w:rFonts w:ascii="Times New Roman" w:hAnsi="Times New Roman"/>
          <w:b/>
          <w:color w:val="auto"/>
          <w:sz w:val="24"/>
          <w:szCs w:val="24"/>
        </w:rPr>
        <w:t>Općinsko vijeće Općine Martijanec</w:t>
      </w:r>
      <w:r w:rsidR="00546CAB" w:rsidRPr="00B42491">
        <w:rPr>
          <w:rFonts w:ascii="Times New Roman" w:hAnsi="Times New Roman"/>
          <w:color w:val="auto"/>
          <w:sz w:val="24"/>
          <w:szCs w:val="24"/>
        </w:rPr>
        <w:t xml:space="preserve"> na </w:t>
      </w:r>
      <w:r w:rsidR="00B42491" w:rsidRPr="00B42491">
        <w:rPr>
          <w:rFonts w:ascii="Times New Roman" w:hAnsi="Times New Roman"/>
          <w:b/>
          <w:color w:val="auto"/>
          <w:sz w:val="24"/>
          <w:szCs w:val="24"/>
        </w:rPr>
        <w:t>7</w:t>
      </w:r>
      <w:r w:rsidR="00546CAB" w:rsidRPr="00B42491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B42491">
        <w:rPr>
          <w:rFonts w:ascii="Times New Roman" w:hAnsi="Times New Roman"/>
          <w:color w:val="auto"/>
          <w:sz w:val="24"/>
          <w:szCs w:val="24"/>
        </w:rPr>
        <w:t xml:space="preserve">sjednici održanoj </w:t>
      </w:r>
      <w:r w:rsidR="00B42491" w:rsidRPr="00B42491">
        <w:rPr>
          <w:rFonts w:ascii="Times New Roman" w:hAnsi="Times New Roman"/>
          <w:b/>
          <w:color w:val="auto"/>
          <w:sz w:val="24"/>
          <w:szCs w:val="24"/>
        </w:rPr>
        <w:t>28</w:t>
      </w:r>
      <w:r w:rsidR="00546CAB" w:rsidRPr="00B42491">
        <w:rPr>
          <w:rFonts w:ascii="Times New Roman" w:hAnsi="Times New Roman"/>
          <w:b/>
          <w:color w:val="auto"/>
          <w:sz w:val="24"/>
          <w:szCs w:val="24"/>
        </w:rPr>
        <w:t>.</w:t>
      </w:r>
      <w:r w:rsidR="00B42491" w:rsidRPr="00B42491">
        <w:rPr>
          <w:rFonts w:ascii="Times New Roman" w:hAnsi="Times New Roman"/>
          <w:b/>
          <w:color w:val="auto"/>
          <w:sz w:val="24"/>
          <w:szCs w:val="24"/>
        </w:rPr>
        <w:t xml:space="preserve"> - 29</w:t>
      </w:r>
      <w:r w:rsidR="00075315" w:rsidRPr="00B42491">
        <w:rPr>
          <w:rFonts w:ascii="Times New Roman" w:hAnsi="Times New Roman"/>
          <w:b/>
          <w:color w:val="auto"/>
          <w:sz w:val="24"/>
          <w:szCs w:val="24"/>
        </w:rPr>
        <w:t>.</w:t>
      </w:r>
      <w:r w:rsidR="00546CAB" w:rsidRPr="00B42491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23169" w:rsidRPr="00B42491">
        <w:rPr>
          <w:rFonts w:ascii="Times New Roman" w:hAnsi="Times New Roman"/>
          <w:b/>
          <w:color w:val="auto"/>
          <w:sz w:val="24"/>
          <w:szCs w:val="24"/>
        </w:rPr>
        <w:t>ožujka</w:t>
      </w:r>
      <w:r w:rsidRPr="00B42491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42491" w:rsidRPr="00B42491">
        <w:rPr>
          <w:rFonts w:ascii="Times New Roman" w:hAnsi="Times New Roman"/>
          <w:b/>
          <w:color w:val="auto"/>
          <w:sz w:val="24"/>
          <w:szCs w:val="24"/>
        </w:rPr>
        <w:t>2022</w:t>
      </w:r>
      <w:r w:rsidRPr="00B42491">
        <w:rPr>
          <w:rFonts w:ascii="Times New Roman" w:hAnsi="Times New Roman"/>
          <w:b/>
          <w:color w:val="auto"/>
          <w:sz w:val="24"/>
          <w:szCs w:val="24"/>
        </w:rPr>
        <w:t>.</w:t>
      </w:r>
      <w:r w:rsidRPr="00B42491">
        <w:rPr>
          <w:rFonts w:ascii="Times New Roman" w:hAnsi="Times New Roman"/>
          <w:color w:val="auto"/>
          <w:sz w:val="24"/>
          <w:szCs w:val="24"/>
        </w:rPr>
        <w:t xml:space="preserve"> godine donijelo je slijedeći </w:t>
      </w:r>
    </w:p>
    <w:p w:rsidR="00AE162F" w:rsidRPr="00B42491" w:rsidRDefault="00AE162F" w:rsidP="00AE162F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42491">
        <w:rPr>
          <w:rFonts w:ascii="Times New Roman" w:hAnsi="Times New Roman"/>
          <w:b/>
          <w:color w:val="auto"/>
          <w:sz w:val="24"/>
          <w:szCs w:val="24"/>
        </w:rPr>
        <w:t>ZAKLJUČAK</w:t>
      </w:r>
    </w:p>
    <w:p w:rsidR="00AE162F" w:rsidRPr="00AB7375" w:rsidRDefault="00AE162F" w:rsidP="00AE162F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:rsidR="00AE162F" w:rsidRPr="00AB7375" w:rsidRDefault="00AE162F" w:rsidP="00AE162F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B7375">
        <w:rPr>
          <w:rFonts w:ascii="Times New Roman" w:hAnsi="Times New Roman"/>
          <w:b/>
          <w:color w:val="auto"/>
          <w:sz w:val="24"/>
          <w:szCs w:val="24"/>
        </w:rPr>
        <w:t>I.</w:t>
      </w:r>
    </w:p>
    <w:p w:rsidR="00AE162F" w:rsidRPr="009F49FA" w:rsidRDefault="00AE162F" w:rsidP="00AE162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  <w:lang w:eastAsia="hr-HR"/>
        </w:rPr>
      </w:pPr>
      <w:r w:rsidRPr="00AB7375">
        <w:rPr>
          <w:rFonts w:ascii="Times New Roman" w:hAnsi="Times New Roman"/>
          <w:color w:val="auto"/>
          <w:sz w:val="24"/>
          <w:szCs w:val="24"/>
        </w:rPr>
        <w:t>Općinsko vijeće Općine Martijanec prihvaća podnijeto</w:t>
      </w:r>
      <w:r w:rsidR="00AB737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B7375" w:rsidRPr="00B42491">
        <w:rPr>
          <w:rFonts w:ascii="Times New Roman" w:hAnsi="Times New Roman"/>
          <w:color w:val="auto"/>
          <w:sz w:val="24"/>
          <w:szCs w:val="24"/>
        </w:rPr>
        <w:t>Izvješće o preraspodjeli proračunskih sredstava planiranih u Proračunu Općine Martijanec i Financijskom planu proračunskog korisnika Dječji vrtić Vlakić Martijanec za razdoblje od 01.01. – 31.12.2021. godine</w:t>
      </w:r>
      <w:r w:rsidR="00AB7375" w:rsidRPr="00AB7375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, KLASA: 400-05/22</w:t>
      </w:r>
      <w:r w:rsidR="0066352B" w:rsidRPr="00AB7375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-01/2</w:t>
      </w:r>
      <w:r w:rsidR="00546CAB" w:rsidRPr="00AB7375">
        <w:rPr>
          <w:rFonts w:ascii="Times New Roman" w:hAnsi="Times New Roman"/>
          <w:color w:val="auto"/>
          <w:sz w:val="24"/>
          <w:szCs w:val="24"/>
        </w:rPr>
        <w:t>,</w:t>
      </w:r>
      <w:r w:rsidR="0066352B" w:rsidRPr="00AB737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B7375">
        <w:rPr>
          <w:rFonts w:ascii="Times New Roman" w:hAnsi="Times New Roman"/>
          <w:color w:val="auto"/>
          <w:sz w:val="24"/>
          <w:szCs w:val="24"/>
        </w:rPr>
        <w:t>URBROJ:</w:t>
      </w:r>
      <w:r w:rsidR="0066352B" w:rsidRPr="00AB7375">
        <w:rPr>
          <w:rFonts w:ascii="Times New Roman" w:eastAsia="Times New Roman" w:hAnsi="Times New Roman"/>
          <w:color w:val="auto"/>
          <w:sz w:val="20"/>
          <w:szCs w:val="20"/>
          <w:lang w:eastAsia="hr-HR"/>
        </w:rPr>
        <w:t xml:space="preserve"> </w:t>
      </w:r>
      <w:r w:rsidR="00AB7375" w:rsidRPr="00AB7375">
        <w:rPr>
          <w:rFonts w:ascii="Times New Roman" w:hAnsi="Times New Roman"/>
          <w:color w:val="auto"/>
          <w:sz w:val="24"/>
          <w:szCs w:val="24"/>
        </w:rPr>
        <w:t>2186-19-02-22</w:t>
      </w:r>
      <w:r w:rsidR="00E2234B">
        <w:rPr>
          <w:rFonts w:ascii="Times New Roman" w:hAnsi="Times New Roman"/>
          <w:color w:val="auto"/>
          <w:sz w:val="24"/>
          <w:szCs w:val="24"/>
        </w:rPr>
        <w:t>-8</w:t>
      </w:r>
      <w:r w:rsidR="0066352B" w:rsidRPr="00AB737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B7375">
        <w:rPr>
          <w:rFonts w:ascii="Times New Roman" w:hAnsi="Times New Roman"/>
          <w:color w:val="auto"/>
          <w:sz w:val="24"/>
          <w:szCs w:val="24"/>
        </w:rPr>
        <w:t xml:space="preserve">od </w:t>
      </w:r>
      <w:r w:rsidR="00057ED0" w:rsidRPr="00AB7375">
        <w:rPr>
          <w:rFonts w:ascii="Times New Roman" w:hAnsi="Times New Roman"/>
          <w:color w:val="auto"/>
          <w:sz w:val="24"/>
          <w:szCs w:val="24"/>
        </w:rPr>
        <w:t>01</w:t>
      </w:r>
      <w:r w:rsidR="000516B2" w:rsidRPr="00B4249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42491" w:rsidRPr="00B42491">
        <w:rPr>
          <w:rFonts w:ascii="Times New Roman" w:hAnsi="Times New Roman"/>
          <w:color w:val="auto"/>
          <w:sz w:val="24"/>
          <w:szCs w:val="24"/>
        </w:rPr>
        <w:t>ožujka 2022</w:t>
      </w:r>
      <w:r w:rsidR="000516B2" w:rsidRPr="00B42491">
        <w:rPr>
          <w:rFonts w:ascii="Times New Roman" w:hAnsi="Times New Roman"/>
          <w:color w:val="auto"/>
          <w:sz w:val="24"/>
          <w:szCs w:val="24"/>
        </w:rPr>
        <w:t>. godine</w:t>
      </w:r>
      <w:r w:rsidR="00B63363" w:rsidRPr="00B42491">
        <w:rPr>
          <w:rFonts w:ascii="Times New Roman" w:hAnsi="Times New Roman"/>
          <w:color w:val="auto"/>
          <w:sz w:val="24"/>
          <w:szCs w:val="24"/>
        </w:rPr>
        <w:t xml:space="preserve"> koje je do</w:t>
      </w:r>
      <w:r w:rsidRPr="00B42491">
        <w:rPr>
          <w:rFonts w:ascii="Times New Roman" w:hAnsi="Times New Roman"/>
          <w:color w:val="auto"/>
          <w:sz w:val="24"/>
          <w:szCs w:val="24"/>
        </w:rPr>
        <w:t xml:space="preserve">nio Općinski načelnik.                                                          </w:t>
      </w:r>
    </w:p>
    <w:p w:rsidR="00AE162F" w:rsidRPr="00B42491" w:rsidRDefault="00AE162F" w:rsidP="00AE162F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42491">
        <w:rPr>
          <w:rFonts w:ascii="Times New Roman" w:hAnsi="Times New Roman"/>
          <w:b/>
          <w:color w:val="auto"/>
          <w:sz w:val="24"/>
          <w:szCs w:val="24"/>
        </w:rPr>
        <w:t>II.</w:t>
      </w:r>
    </w:p>
    <w:p w:rsidR="00AE162F" w:rsidRPr="00B42491" w:rsidRDefault="00AE162F" w:rsidP="00AE162F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42491">
        <w:rPr>
          <w:rFonts w:ascii="Times New Roman" w:hAnsi="Times New Roman"/>
          <w:color w:val="auto"/>
          <w:sz w:val="24"/>
          <w:szCs w:val="24"/>
        </w:rPr>
        <w:t>Podnijeto Izvješće o preraspodjeli prora</w:t>
      </w:r>
      <w:r w:rsidR="001C29FB" w:rsidRPr="00B42491">
        <w:rPr>
          <w:rFonts w:ascii="Times New Roman" w:hAnsi="Times New Roman"/>
          <w:color w:val="auto"/>
          <w:sz w:val="24"/>
          <w:szCs w:val="24"/>
        </w:rPr>
        <w:t>čunskih sredstava planiranih u P</w:t>
      </w:r>
      <w:r w:rsidRPr="00B42491">
        <w:rPr>
          <w:rFonts w:ascii="Times New Roman" w:hAnsi="Times New Roman"/>
          <w:color w:val="auto"/>
          <w:sz w:val="24"/>
          <w:szCs w:val="24"/>
        </w:rPr>
        <w:t>roračunu Općine Martijanec</w:t>
      </w:r>
      <w:r w:rsidR="001C29FB" w:rsidRPr="00B42491">
        <w:rPr>
          <w:rFonts w:ascii="Times New Roman" w:hAnsi="Times New Roman"/>
          <w:color w:val="auto"/>
          <w:sz w:val="24"/>
          <w:szCs w:val="24"/>
        </w:rPr>
        <w:t xml:space="preserve"> i Financijskom planu proračunskog korisnika Dječji vrtić Vlakić Martijanec</w:t>
      </w:r>
      <w:r w:rsidRPr="00B42491">
        <w:rPr>
          <w:rFonts w:ascii="Times New Roman" w:hAnsi="Times New Roman"/>
          <w:color w:val="auto"/>
          <w:sz w:val="24"/>
          <w:szCs w:val="24"/>
        </w:rPr>
        <w:t xml:space="preserve"> za </w:t>
      </w:r>
      <w:r w:rsidR="00B42491" w:rsidRPr="00B42491">
        <w:rPr>
          <w:rFonts w:ascii="Times New Roman" w:hAnsi="Times New Roman"/>
          <w:color w:val="auto"/>
          <w:sz w:val="24"/>
          <w:szCs w:val="24"/>
        </w:rPr>
        <w:t>razdoblje od 01.01. – 31.12.2021</w:t>
      </w:r>
      <w:r w:rsidRPr="00B42491">
        <w:rPr>
          <w:rFonts w:ascii="Times New Roman" w:hAnsi="Times New Roman"/>
          <w:color w:val="auto"/>
          <w:sz w:val="24"/>
          <w:szCs w:val="24"/>
        </w:rPr>
        <w:t>. godine sastavni je dio ovog Zaključka.</w:t>
      </w:r>
    </w:p>
    <w:p w:rsidR="00AE162F" w:rsidRPr="00B42491" w:rsidRDefault="00AE162F" w:rsidP="00AE162F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42491">
        <w:rPr>
          <w:rFonts w:ascii="Times New Roman" w:hAnsi="Times New Roman"/>
          <w:b/>
          <w:color w:val="auto"/>
          <w:sz w:val="24"/>
          <w:szCs w:val="24"/>
        </w:rPr>
        <w:t>III.</w:t>
      </w:r>
    </w:p>
    <w:p w:rsidR="00AE162F" w:rsidRPr="00B42491" w:rsidRDefault="00AE162F" w:rsidP="00AE162F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B42491">
        <w:rPr>
          <w:rFonts w:ascii="Times New Roman" w:hAnsi="Times New Roman"/>
          <w:color w:val="auto"/>
          <w:sz w:val="24"/>
          <w:szCs w:val="24"/>
        </w:rPr>
        <w:t>Ovaj Zaključak objaviti će se u Službenom vjesniku Varaždinske županije.</w:t>
      </w:r>
    </w:p>
    <w:p w:rsidR="00AE162F" w:rsidRPr="006D2B79" w:rsidRDefault="00AE162F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A418DC" w:rsidRPr="006D2B79" w:rsidRDefault="00DE41BD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6D2B79">
        <w:rPr>
          <w:rFonts w:ascii="Times New Roman" w:hAnsi="Times New Roman"/>
          <w:color w:val="auto"/>
          <w:sz w:val="24"/>
          <w:szCs w:val="24"/>
        </w:rPr>
        <w:t xml:space="preserve">KLASA: </w:t>
      </w:r>
      <w:r w:rsidR="009F49FA">
        <w:rPr>
          <w:rFonts w:ascii="Times New Roman" w:hAnsi="Times New Roman"/>
          <w:color w:val="auto"/>
          <w:sz w:val="24"/>
          <w:szCs w:val="24"/>
        </w:rPr>
        <w:t>400-05/22</w:t>
      </w:r>
      <w:r w:rsidRPr="006D2B79">
        <w:rPr>
          <w:rFonts w:ascii="Times New Roman" w:hAnsi="Times New Roman"/>
          <w:color w:val="auto"/>
          <w:sz w:val="24"/>
          <w:szCs w:val="24"/>
        </w:rPr>
        <w:t>-01/2</w:t>
      </w:r>
    </w:p>
    <w:p w:rsidR="00A418DC" w:rsidRPr="006D2B79" w:rsidRDefault="00DE41BD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6D2B79">
        <w:rPr>
          <w:rFonts w:ascii="Times New Roman" w:hAnsi="Times New Roman"/>
          <w:color w:val="auto"/>
          <w:sz w:val="24"/>
          <w:szCs w:val="24"/>
        </w:rPr>
        <w:t xml:space="preserve">URBROJ: </w:t>
      </w:r>
      <w:r w:rsidR="009F49FA">
        <w:rPr>
          <w:rFonts w:ascii="Times New Roman" w:hAnsi="Times New Roman"/>
          <w:color w:val="auto"/>
          <w:sz w:val="24"/>
          <w:szCs w:val="24"/>
        </w:rPr>
        <w:t>2186-19-01-22-18</w:t>
      </w:r>
    </w:p>
    <w:p w:rsidR="00A418DC" w:rsidRPr="000579CB" w:rsidRDefault="00DE41BD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Martijanec</w:t>
      </w:r>
      <w:r w:rsidRPr="00075315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AB12C9">
        <w:rPr>
          <w:rFonts w:ascii="Times New Roman" w:hAnsi="Times New Roman"/>
          <w:color w:val="auto"/>
          <w:sz w:val="24"/>
          <w:szCs w:val="24"/>
        </w:rPr>
        <w:t>29</w:t>
      </w:r>
      <w:r w:rsidR="00A418DC" w:rsidRPr="00075315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F49FA">
        <w:rPr>
          <w:rFonts w:ascii="Times New Roman" w:hAnsi="Times New Roman"/>
          <w:color w:val="auto"/>
          <w:sz w:val="24"/>
          <w:szCs w:val="24"/>
        </w:rPr>
        <w:t>ožujka 2022</w:t>
      </w:r>
      <w:r w:rsidR="00A418DC" w:rsidRPr="00075315">
        <w:rPr>
          <w:rFonts w:ascii="Times New Roman" w:hAnsi="Times New Roman"/>
          <w:color w:val="auto"/>
          <w:sz w:val="24"/>
          <w:szCs w:val="24"/>
        </w:rPr>
        <w:t>. godine</w:t>
      </w:r>
    </w:p>
    <w:p w:rsidR="00AE162F" w:rsidRPr="000579CB" w:rsidRDefault="00AE162F" w:rsidP="00AE162F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:rsidR="00AE162F" w:rsidRPr="00295D1B" w:rsidRDefault="00AE162F" w:rsidP="00AE16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295D1B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   </w:t>
      </w:r>
      <w:r w:rsidR="002D3011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                                                                                                  </w:t>
      </w:r>
      <w:r w:rsidRPr="00295D1B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 PREDSJEDNIK </w:t>
      </w:r>
    </w:p>
    <w:p w:rsidR="009F49FA" w:rsidRDefault="002D3011" w:rsidP="00AE16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                                                                                                 </w:t>
      </w:r>
      <w:r w:rsidR="00AE162F" w:rsidRPr="00295D1B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OPĆINSKOG VIJEĆA</w:t>
      </w:r>
      <w:r w:rsidR="009F49FA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</w:t>
      </w:r>
      <w:r w:rsidR="00AE162F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 </w:t>
      </w:r>
      <w:r w:rsidR="009F49FA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</w:t>
      </w:r>
    </w:p>
    <w:p w:rsidR="00AE162F" w:rsidRPr="009F49FA" w:rsidRDefault="009F49FA" w:rsidP="00AE16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</w:t>
      </w:r>
      <w:r w:rsidR="002D3011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Stjepan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Golubić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ing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.</w:t>
      </w:r>
    </w:p>
    <w:p w:rsidR="00E43C9A" w:rsidRDefault="00E43C9A">
      <w:pPr>
        <w:sectPr w:rsidR="00E43C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43C9A" w:rsidRPr="00E43C9A" w:rsidRDefault="00E43C9A" w:rsidP="00E43C9A">
      <w:pPr>
        <w:tabs>
          <w:tab w:val="left" w:pos="1912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E43C9A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Temeljem članka 46. stavak 6. Zakona o proračunu (Narodne novine br. 87/08, 136/12 i 15/</w:t>
      </w:r>
      <w:proofErr w:type="spellStart"/>
      <w:r w:rsidRPr="00E43C9A">
        <w:rPr>
          <w:rFonts w:ascii="Times New Roman" w:eastAsiaTheme="minorHAnsi" w:hAnsi="Times New Roman"/>
          <w:color w:val="auto"/>
          <w:sz w:val="24"/>
          <w:szCs w:val="24"/>
        </w:rPr>
        <w:t>15</w:t>
      </w:r>
      <w:proofErr w:type="spellEnd"/>
      <w:r w:rsidRPr="00E43C9A">
        <w:rPr>
          <w:rFonts w:ascii="Times New Roman" w:eastAsiaTheme="minorHAnsi" w:hAnsi="Times New Roman"/>
          <w:color w:val="auto"/>
          <w:sz w:val="24"/>
          <w:szCs w:val="24"/>
        </w:rPr>
        <w:t xml:space="preserve">), </w:t>
      </w:r>
      <w:r w:rsidRPr="00E43C9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članka 8. Odluke o izvršavanju Proračuna Općine Martijanec za 2021. godinu (Službeni vjesnik Varaždinske županije br. 81/20 i 63/21) te članka 47. Statuta Općine Martijanec (Službeni vjesnik Varaždinske županije br. 10/13, 24/13, 18/18, 9/20 i 14/21) </w:t>
      </w:r>
      <w:r w:rsidRPr="00E43C9A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načelnik Općine Martijanec</w:t>
      </w:r>
      <w:r w:rsidRPr="00E43C9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donosi:</w:t>
      </w:r>
    </w:p>
    <w:p w:rsidR="00E43C9A" w:rsidRPr="00E43C9A" w:rsidRDefault="00E43C9A" w:rsidP="00E43C9A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E43C9A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IZVJEŠĆE O PRERASPODJELI PRORAČUNSKIH SREDSTAVA PLANIRANIH U PRORAČUNU OPĆINE MARTIJANEC </w:t>
      </w:r>
    </w:p>
    <w:p w:rsidR="00E43C9A" w:rsidRPr="00E43C9A" w:rsidRDefault="00E43C9A" w:rsidP="00E43C9A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E43C9A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I  FINANCIJSKOM PLANU PRORAČUNSKOG KORISNIKA DJEČJI VRTIĆ VLAKIĆ MARTIJANEC ZA RAZDOBLJE OD 01.01. – 31.12.2021. GODINE</w:t>
      </w:r>
    </w:p>
    <w:p w:rsidR="00E43C9A" w:rsidRPr="00E43C9A" w:rsidRDefault="00E43C9A" w:rsidP="00E43C9A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:rsidR="00E43C9A" w:rsidRPr="00E43C9A" w:rsidRDefault="00E43C9A" w:rsidP="00E43C9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E43C9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izvršenih u skladu s odredbama članka 46. stavak 2</w:t>
      </w:r>
      <w:r w:rsidRPr="00E43C9A">
        <w:rPr>
          <w:rFonts w:ascii="Times New Roman" w:eastAsiaTheme="minorHAnsi" w:hAnsi="Times New Roman"/>
          <w:color w:val="auto"/>
          <w:sz w:val="24"/>
          <w:szCs w:val="24"/>
        </w:rPr>
        <w:t>. Zakona o proračunu (Narodne novine br. 87/08, 136/12 i 15/</w:t>
      </w:r>
      <w:proofErr w:type="spellStart"/>
      <w:r w:rsidRPr="00E43C9A">
        <w:rPr>
          <w:rFonts w:ascii="Times New Roman" w:eastAsiaTheme="minorHAnsi" w:hAnsi="Times New Roman"/>
          <w:color w:val="auto"/>
          <w:sz w:val="24"/>
          <w:szCs w:val="24"/>
        </w:rPr>
        <w:t>15</w:t>
      </w:r>
      <w:proofErr w:type="spellEnd"/>
      <w:r w:rsidRPr="00E43C9A">
        <w:rPr>
          <w:rFonts w:ascii="Times New Roman" w:eastAsiaTheme="minorHAnsi" w:hAnsi="Times New Roman"/>
          <w:color w:val="auto"/>
          <w:sz w:val="24"/>
          <w:szCs w:val="24"/>
        </w:rPr>
        <w:t>)</w:t>
      </w:r>
      <w:r w:rsidRPr="00E43C9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.</w:t>
      </w:r>
    </w:p>
    <w:tbl>
      <w:tblPr>
        <w:tblStyle w:val="Reetkatablice"/>
        <w:tblW w:w="147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1276"/>
        <w:gridCol w:w="2835"/>
        <w:gridCol w:w="1134"/>
        <w:gridCol w:w="1843"/>
        <w:gridCol w:w="1842"/>
        <w:gridCol w:w="1747"/>
      </w:tblGrid>
      <w:tr w:rsidR="00E43C9A" w:rsidRPr="00E43C9A" w:rsidTr="00230BEE">
        <w:tc>
          <w:tcPr>
            <w:tcW w:w="14788" w:type="dxa"/>
            <w:gridSpan w:val="9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FF0000"/>
              </w:rPr>
            </w:pPr>
          </w:p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OPĆINA MARTIJANEC</w:t>
            </w:r>
          </w:p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FF0000"/>
              </w:rPr>
            </w:pPr>
          </w:p>
        </w:tc>
      </w:tr>
      <w:tr w:rsidR="00E43C9A" w:rsidRPr="00E43C9A" w:rsidTr="00230BEE">
        <w:trPr>
          <w:trHeight w:val="444"/>
        </w:trPr>
        <w:tc>
          <w:tcPr>
            <w:tcW w:w="1985" w:type="dxa"/>
          </w:tcPr>
          <w:p w:rsidR="00E43C9A" w:rsidRPr="00E43C9A" w:rsidRDefault="00E43C9A" w:rsidP="00E43C9A">
            <w:pPr>
              <w:ind w:right="21"/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DATUM PRERASPODJELE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ind w:right="-108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RAZDJEL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GLAVA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PROGRAM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AKTIVNOST/ TEKUĆI/ KAPITALNI PROJEKT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KONTO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PLANIRANI IZNOS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IZNOS PROMJENE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NOVI IZNOS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02.02.2021.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K100312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38612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1.019.000,00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-50.950,00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968.050,00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02.02.2021.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K100317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42129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450.696,80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-4.171,24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446.525,56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02.02.2021.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K100204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41112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+55.121,24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80.121,24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25.03.2021.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32379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80.000,00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-2.200,00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77.800,00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25.03.2021.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32391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+2.200,00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9.200,00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31.03.2021.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K100204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42271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-476,89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19.523,11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31.03.2021.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42211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+476,89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10.476,89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22.04.2021.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32382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-790,00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19.210,00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22.04.2021.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32131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790,00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10.790,00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04.05.2021.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32399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-2.000,00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58.000,00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04.05.2021.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K100204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42212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+2.000,00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7.000,00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04.06.2021.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K100205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42122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250.000,00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-8.462,50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191.537,50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04.06.2021.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K100204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42211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10.476,89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+8.462,50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18.939,39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15.06.2021.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K100205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42122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241.537,50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-507,89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241.029,61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15.06.2021.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32999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+507,89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5.507,89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27.10.2021.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A100312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38612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572.000,00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-10.000,00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562.000,00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27.10.2021.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1007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A100703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38112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+10.000,00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30.000,00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001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00101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32911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140.000,00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-6.076,12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133.923,88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001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00101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A100005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32941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+5.750,00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45.750,00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001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00101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A100006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31111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103.000,00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+284,20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103.284,20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001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00101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1000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A100006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31321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17.000,00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+41,92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17.041,92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31219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15.400,00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-600,00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14.800,00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31321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+600,00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3.600,00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A100206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42129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250.000,00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-12.402,49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237.597,51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31321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85.000,00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+6.440,34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91.440,34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lastRenderedPageBreak/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31321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+5.962,15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45.962,15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32233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-3.000,00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57.000,00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32331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-1.798,12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38.201,88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K100314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42139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784.000,00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-39.200,00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744.800,00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32332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120.000,00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+43.998,12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163.998,12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32375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-264,76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14.735,24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32341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+264,76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6.264,76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A100203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120.000,00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-5.861,66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114.138,34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32922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17.000,00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+5.861,66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22.861,66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1004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K100402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42641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-5.000,00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95.000,00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32389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-1.011,12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48.988,88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32999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61.500,00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+6.011,12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67.511,12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A100303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32399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-1.500,00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28.500,00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A100203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32322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-848,57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19.151,43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34312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+2.348,57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12.348,57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A100311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32375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250.000,00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-10.447,22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239.552,78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31111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272.000,00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+10.447,22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282.447,22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31216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7.500,00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-270,00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7.230,00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31219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3.300,00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+270,00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3.570,00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-16.489,67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408.510,33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32234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+16.489,67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36.489,67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32244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-1.251,30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30.748,70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32322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+1.251,30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2.251,30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A100306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36328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57.000,00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-869,70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56.130,30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A100203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32369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+869,70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10.869,70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K100315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42131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2.050.000,00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-74.135,16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1.975.864,84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A100320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42131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600.000,00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+29.235,16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629.235,16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1005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A100501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32342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+44.900,00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94.900,00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1006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A100602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38119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19.000,00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-500,00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18.500,00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1006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A100602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32379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+500,00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10.500,00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K100315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42131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1.975.864,84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-28.000,00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1.947.864,84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1008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A100801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37212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350.000,00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-13.358,13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336.641,87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1008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K100804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42123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850.000,00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+41.358,13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891.358,13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A10309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32349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170.000,00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-2.279,07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167.720,93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1009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A100906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41241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2.460.000,00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+2.279,07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2.462.279,07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1011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A101102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37212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-3.260,00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71.740,00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1011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A101101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38117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+60,00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15.060,00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A101103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37212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+3.200,00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33.200,00</w:t>
            </w:r>
          </w:p>
        </w:tc>
      </w:tr>
    </w:tbl>
    <w:p w:rsidR="00E43C9A" w:rsidRPr="00E43C9A" w:rsidRDefault="00E43C9A" w:rsidP="00E43C9A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</w:p>
    <w:tbl>
      <w:tblPr>
        <w:tblStyle w:val="Reetkatablice"/>
        <w:tblW w:w="147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1276"/>
        <w:gridCol w:w="2835"/>
        <w:gridCol w:w="1134"/>
        <w:gridCol w:w="1843"/>
        <w:gridCol w:w="1842"/>
        <w:gridCol w:w="1747"/>
      </w:tblGrid>
      <w:tr w:rsidR="00E43C9A" w:rsidRPr="00E43C9A" w:rsidTr="00230BEE">
        <w:tc>
          <w:tcPr>
            <w:tcW w:w="14788" w:type="dxa"/>
            <w:gridSpan w:val="9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</w:p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DJEČJI VRTIĆ VLAKIĆ MARTIJANEC</w:t>
            </w:r>
          </w:p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</w:p>
        </w:tc>
      </w:tr>
      <w:tr w:rsidR="00E43C9A" w:rsidRPr="00E43C9A" w:rsidTr="00230BEE">
        <w:trPr>
          <w:trHeight w:val="444"/>
        </w:trPr>
        <w:tc>
          <w:tcPr>
            <w:tcW w:w="1985" w:type="dxa"/>
          </w:tcPr>
          <w:p w:rsidR="00E43C9A" w:rsidRPr="00E43C9A" w:rsidRDefault="00E43C9A" w:rsidP="00E43C9A">
            <w:pPr>
              <w:ind w:right="21"/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DATUM PRERASPODJELE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ind w:right="-108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RAZDJEL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GLAVA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PROGRAM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AKTIVNOST/ TEKUĆI/ KAPITALNI PROJEKT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KONTO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PLANIRANI IZNOS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IZNOS PROMJENE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b/>
                <w:color w:val="auto"/>
              </w:rPr>
            </w:pPr>
            <w:r w:rsidRPr="00E43C9A">
              <w:rPr>
                <w:rFonts w:ascii="Times New Roman" w:eastAsiaTheme="minorHAnsi" w:hAnsi="Times New Roman"/>
                <w:b/>
                <w:color w:val="auto"/>
              </w:rPr>
              <w:t>NOVI IZNOS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30.06.2021.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31111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1.029.685,30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-34.795,27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994.890,03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30.06.2021.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32121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58.500,00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+184,82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58.684,82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30.06.2021.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32224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165.000,00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+14.671,60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179.671,60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30.06.2021.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32231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39.000,00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+4.502,21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43.502,21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30.06.2021.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32233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48.000,00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+15.436,64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63.436,64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32231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-1.561,55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33.438,45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32214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+1.561,55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11.561,55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32121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48.500,00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-2.425,00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46.075,00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32229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3.850,00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-27,31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3.822,69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32216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+2.452,31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5.452,31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32379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46.469,50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-1.623,90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44.845,60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32219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13.369,65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+1.623,90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14.993,55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31321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172.910,22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-83,61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172.826,61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32242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+83,61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2.083,61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31111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1.047.940,71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-5.741,25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1.042.199,46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32224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115.000,00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-5.750,00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109.250,00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3.600,00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-28,91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3.571,09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32251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+11.520,16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61.520,61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32341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-500,00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9.500,00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32131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6.000,00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-300,00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5.700,00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32141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-250,00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4.750,00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42211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-230,25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4.769,75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32322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11.000,00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1.280,25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12.280,25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32233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47.000,00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-2.350,00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44.650,00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31321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172.826,61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-590,48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172.236,13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32342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+2.940,48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7.940,48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42212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20.000,00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-244,37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19.755,63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34311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5.200,00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-175,93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5.024,07</w:t>
            </w:r>
          </w:p>
        </w:tc>
      </w:tr>
      <w:tr w:rsidR="00E43C9A" w:rsidRPr="00E43C9A" w:rsidTr="00230BEE">
        <w:trPr>
          <w:trHeight w:val="153"/>
        </w:trPr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32212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-134,40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2.865,60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32343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+554,70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1.554,70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42273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8.000,00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-220,00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7.780,00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32361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3.630,00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+220,00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3.850,00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42273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7.780,00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-117,50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7.662,50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lastRenderedPageBreak/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32363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3.110,00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+117,50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3.227,50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34311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5.024,07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-84,07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4.940,00</w:t>
            </w:r>
          </w:p>
        </w:tc>
      </w:tr>
      <w:tr w:rsidR="00E43C9A" w:rsidRPr="00E43C9A" w:rsidTr="00230BEE">
        <w:tc>
          <w:tcPr>
            <w:tcW w:w="198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01.12.2021.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00202</w:t>
            </w:r>
          </w:p>
        </w:tc>
        <w:tc>
          <w:tcPr>
            <w:tcW w:w="1276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A101301</w:t>
            </w:r>
          </w:p>
        </w:tc>
        <w:tc>
          <w:tcPr>
            <w:tcW w:w="1134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32999</w:t>
            </w:r>
          </w:p>
        </w:tc>
        <w:tc>
          <w:tcPr>
            <w:tcW w:w="1843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900,00</w:t>
            </w:r>
          </w:p>
        </w:tc>
        <w:tc>
          <w:tcPr>
            <w:tcW w:w="1842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+84,07</w:t>
            </w:r>
          </w:p>
        </w:tc>
        <w:tc>
          <w:tcPr>
            <w:tcW w:w="1747" w:type="dxa"/>
          </w:tcPr>
          <w:p w:rsidR="00E43C9A" w:rsidRPr="00E43C9A" w:rsidRDefault="00E43C9A" w:rsidP="00E43C9A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E43C9A">
              <w:rPr>
                <w:rFonts w:ascii="Times New Roman" w:eastAsiaTheme="minorHAnsi" w:hAnsi="Times New Roman"/>
                <w:color w:val="auto"/>
              </w:rPr>
              <w:t>984,07</w:t>
            </w:r>
          </w:p>
        </w:tc>
      </w:tr>
    </w:tbl>
    <w:p w:rsidR="00E43C9A" w:rsidRPr="00E43C9A" w:rsidRDefault="00E43C9A" w:rsidP="00E43C9A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</w:p>
    <w:p w:rsidR="00E43C9A" w:rsidRPr="00E43C9A" w:rsidRDefault="00E43C9A" w:rsidP="00E43C9A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</w:p>
    <w:p w:rsidR="00E43C9A" w:rsidRPr="00E43C9A" w:rsidRDefault="00E43C9A" w:rsidP="00E43C9A">
      <w:pPr>
        <w:spacing w:after="0" w:line="240" w:lineRule="auto"/>
        <w:ind w:right="284"/>
        <w:rPr>
          <w:rFonts w:ascii="Times New Roman" w:eastAsia="Times New Roman" w:hAnsi="Times New Roman"/>
          <w:b/>
          <w:color w:val="auto"/>
          <w:lang w:eastAsia="hr-HR"/>
        </w:rPr>
      </w:pPr>
      <w:r w:rsidRPr="00E43C9A">
        <w:rPr>
          <w:rFonts w:ascii="Times New Roman" w:eastAsia="Times New Roman" w:hAnsi="Times New Roman"/>
          <w:color w:val="auto"/>
          <w:lang w:eastAsia="hr-HR"/>
        </w:rPr>
        <w:t>KLASA: 400-05/22-01/2</w:t>
      </w:r>
    </w:p>
    <w:p w:rsidR="00E43C9A" w:rsidRPr="00E43C9A" w:rsidRDefault="00E43C9A" w:rsidP="00E43C9A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  <w:r w:rsidRPr="00E43C9A">
        <w:rPr>
          <w:rFonts w:ascii="Times New Roman" w:eastAsia="Times New Roman" w:hAnsi="Times New Roman"/>
          <w:color w:val="auto"/>
          <w:lang w:eastAsia="hr-HR"/>
        </w:rPr>
        <w:t>URBROJ: 2186-19-02-22-8</w:t>
      </w:r>
    </w:p>
    <w:p w:rsidR="00E43C9A" w:rsidRPr="00E43C9A" w:rsidRDefault="00E43C9A" w:rsidP="00E43C9A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  <w:r w:rsidRPr="00E43C9A">
        <w:rPr>
          <w:rFonts w:ascii="Times New Roman" w:eastAsia="Times New Roman" w:hAnsi="Times New Roman"/>
          <w:color w:val="auto"/>
          <w:lang w:eastAsia="hr-HR"/>
        </w:rPr>
        <w:t xml:space="preserve">Martijanec, 01. ožujak 2022.  </w:t>
      </w:r>
    </w:p>
    <w:p w:rsidR="00E43C9A" w:rsidRPr="00E43C9A" w:rsidRDefault="00E43C9A" w:rsidP="00E43C9A">
      <w:pPr>
        <w:spacing w:after="0" w:line="240" w:lineRule="auto"/>
        <w:rPr>
          <w:rFonts w:ascii="Times New Roman" w:eastAsiaTheme="minorHAnsi" w:hAnsi="Times New Roman"/>
          <w:color w:val="auto"/>
        </w:rPr>
      </w:pPr>
    </w:p>
    <w:p w:rsidR="00E43C9A" w:rsidRPr="00E43C9A" w:rsidRDefault="00E43C9A" w:rsidP="00E43C9A">
      <w:pPr>
        <w:spacing w:after="0" w:line="240" w:lineRule="auto"/>
        <w:rPr>
          <w:rFonts w:ascii="Times New Roman" w:eastAsiaTheme="minorHAnsi" w:hAnsi="Times New Roman"/>
          <w:b/>
          <w:color w:val="auto"/>
        </w:rPr>
      </w:pPr>
      <w:r>
        <w:rPr>
          <w:rFonts w:ascii="Times New Roman" w:eastAsiaTheme="minorHAnsi" w:hAnsi="Times New Roman"/>
          <w:b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Pr="00E43C9A">
        <w:rPr>
          <w:rFonts w:ascii="Times New Roman" w:eastAsiaTheme="minorHAnsi" w:hAnsi="Times New Roman"/>
          <w:b/>
          <w:color w:val="auto"/>
        </w:rPr>
        <w:t xml:space="preserve"> </w:t>
      </w:r>
      <w:r>
        <w:rPr>
          <w:rFonts w:ascii="Times New Roman" w:eastAsiaTheme="minorHAnsi" w:hAnsi="Times New Roman"/>
          <w:b/>
          <w:color w:val="auto"/>
        </w:rPr>
        <w:t xml:space="preserve"> </w:t>
      </w:r>
      <w:r w:rsidRPr="00E43C9A">
        <w:rPr>
          <w:rFonts w:ascii="Times New Roman" w:eastAsiaTheme="minorHAnsi" w:hAnsi="Times New Roman"/>
          <w:b/>
          <w:color w:val="auto"/>
        </w:rPr>
        <w:t xml:space="preserve"> Općinski načelnik:</w:t>
      </w:r>
    </w:p>
    <w:p w:rsidR="00E43C9A" w:rsidRPr="00E43C9A" w:rsidRDefault="00E43C9A" w:rsidP="00E43C9A">
      <w:pPr>
        <w:spacing w:after="0" w:line="240" w:lineRule="auto"/>
        <w:rPr>
          <w:rFonts w:ascii="Times New Roman" w:eastAsiaTheme="minorHAnsi" w:hAnsi="Times New Roman"/>
          <w:color w:val="auto"/>
        </w:rPr>
      </w:pPr>
      <w:r>
        <w:rPr>
          <w:rFonts w:ascii="Times New Roman" w:eastAsiaTheme="minorHAnsi" w:hAnsi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Pr="00E43C9A">
        <w:rPr>
          <w:rFonts w:ascii="Times New Roman" w:eastAsiaTheme="minorHAnsi" w:hAnsi="Times New Roman"/>
          <w:color w:val="auto"/>
        </w:rPr>
        <w:t>Branimir Nađ, mag. oec.</w:t>
      </w:r>
    </w:p>
    <w:p w:rsidR="00007D9A" w:rsidRDefault="00007D9A"/>
    <w:sectPr w:rsidR="00007D9A" w:rsidSect="009614FD">
      <w:pgSz w:w="16838" w:h="11906" w:orient="landscape"/>
      <w:pgMar w:top="99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2F"/>
    <w:rsid w:val="00007D9A"/>
    <w:rsid w:val="00013845"/>
    <w:rsid w:val="000516B2"/>
    <w:rsid w:val="00057ED0"/>
    <w:rsid w:val="00075315"/>
    <w:rsid w:val="001C29FB"/>
    <w:rsid w:val="00295D1B"/>
    <w:rsid w:val="00297D52"/>
    <w:rsid w:val="002D3011"/>
    <w:rsid w:val="00331286"/>
    <w:rsid w:val="00546CAB"/>
    <w:rsid w:val="006324A8"/>
    <w:rsid w:val="00633CBA"/>
    <w:rsid w:val="0066352B"/>
    <w:rsid w:val="00674394"/>
    <w:rsid w:val="006D2B79"/>
    <w:rsid w:val="008E0F59"/>
    <w:rsid w:val="00916A61"/>
    <w:rsid w:val="009F49FA"/>
    <w:rsid w:val="00A418DC"/>
    <w:rsid w:val="00AB12C9"/>
    <w:rsid w:val="00AB2B12"/>
    <w:rsid w:val="00AB7375"/>
    <w:rsid w:val="00AE162F"/>
    <w:rsid w:val="00B42491"/>
    <w:rsid w:val="00B63363"/>
    <w:rsid w:val="00CB5330"/>
    <w:rsid w:val="00D0079F"/>
    <w:rsid w:val="00D55664"/>
    <w:rsid w:val="00DE41BD"/>
    <w:rsid w:val="00E2234B"/>
    <w:rsid w:val="00E23169"/>
    <w:rsid w:val="00E43C9A"/>
    <w:rsid w:val="00E948E9"/>
    <w:rsid w:val="00F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62F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numbering" w:customStyle="1" w:styleId="Bezpopisa1">
    <w:name w:val="Bez popisa1"/>
    <w:next w:val="Bezpopisa"/>
    <w:uiPriority w:val="99"/>
    <w:semiHidden/>
    <w:unhideWhenUsed/>
    <w:rsid w:val="00E43C9A"/>
  </w:style>
  <w:style w:type="table" w:styleId="Reetkatablice">
    <w:name w:val="Table Grid"/>
    <w:basedOn w:val="Obinatablica"/>
    <w:uiPriority w:val="59"/>
    <w:rsid w:val="00E4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3C9A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C9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rsid w:val="00E43C9A"/>
    <w:pPr>
      <w:spacing w:after="120" w:line="240" w:lineRule="auto"/>
    </w:pPr>
    <w:rPr>
      <w:rFonts w:ascii="Times New Roman" w:eastAsia="Times New Roman" w:hAnsi="Times New Roman"/>
      <w:color w:val="auto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43C9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3C9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ZaglavljeChar">
    <w:name w:val="Zaglavlje Char"/>
    <w:basedOn w:val="Zadanifontodlomka"/>
    <w:link w:val="Zaglavlje"/>
    <w:uiPriority w:val="99"/>
    <w:rsid w:val="00E43C9A"/>
  </w:style>
  <w:style w:type="paragraph" w:styleId="Podnoje">
    <w:name w:val="footer"/>
    <w:basedOn w:val="Normal"/>
    <w:link w:val="PodnojeChar"/>
    <w:uiPriority w:val="99"/>
    <w:unhideWhenUsed/>
    <w:rsid w:val="00E43C9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PodnojeChar">
    <w:name w:val="Podnožje Char"/>
    <w:basedOn w:val="Zadanifontodlomka"/>
    <w:link w:val="Podnoje"/>
    <w:uiPriority w:val="99"/>
    <w:rsid w:val="00E43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62F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numbering" w:customStyle="1" w:styleId="Bezpopisa1">
    <w:name w:val="Bez popisa1"/>
    <w:next w:val="Bezpopisa"/>
    <w:uiPriority w:val="99"/>
    <w:semiHidden/>
    <w:unhideWhenUsed/>
    <w:rsid w:val="00E43C9A"/>
  </w:style>
  <w:style w:type="table" w:styleId="Reetkatablice">
    <w:name w:val="Table Grid"/>
    <w:basedOn w:val="Obinatablica"/>
    <w:uiPriority w:val="59"/>
    <w:rsid w:val="00E4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3C9A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C9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rsid w:val="00E43C9A"/>
    <w:pPr>
      <w:spacing w:after="120" w:line="240" w:lineRule="auto"/>
    </w:pPr>
    <w:rPr>
      <w:rFonts w:ascii="Times New Roman" w:eastAsia="Times New Roman" w:hAnsi="Times New Roman"/>
      <w:color w:val="auto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43C9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3C9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ZaglavljeChar">
    <w:name w:val="Zaglavlje Char"/>
    <w:basedOn w:val="Zadanifontodlomka"/>
    <w:link w:val="Zaglavlje"/>
    <w:uiPriority w:val="99"/>
    <w:rsid w:val="00E43C9A"/>
  </w:style>
  <w:style w:type="paragraph" w:styleId="Podnoje">
    <w:name w:val="footer"/>
    <w:basedOn w:val="Normal"/>
    <w:link w:val="PodnojeChar"/>
    <w:uiPriority w:val="99"/>
    <w:unhideWhenUsed/>
    <w:rsid w:val="00E43C9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PodnojeChar">
    <w:name w:val="Podnožje Char"/>
    <w:basedOn w:val="Zadanifontodlomka"/>
    <w:link w:val="Podnoje"/>
    <w:uiPriority w:val="99"/>
    <w:rsid w:val="00E4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cp:lastPrinted>2020-03-26T09:06:00Z</cp:lastPrinted>
  <dcterms:created xsi:type="dcterms:W3CDTF">2019-05-03T07:18:00Z</dcterms:created>
  <dcterms:modified xsi:type="dcterms:W3CDTF">2022-03-29T08:24:00Z</dcterms:modified>
</cp:coreProperties>
</file>