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C381" w14:textId="77777777" w:rsidR="002A3C0E" w:rsidRPr="000D0327" w:rsidRDefault="002A3C0E" w:rsidP="00FC3A10">
      <w:pPr>
        <w:tabs>
          <w:tab w:val="right" w:pos="8789"/>
        </w:tabs>
        <w:spacing w:after="0" w:line="240" w:lineRule="auto"/>
        <w:jc w:val="right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u w:val="single"/>
        </w:rPr>
        <w:t>PRIJEDLOG</w:t>
      </w:r>
    </w:p>
    <w:p w14:paraId="1C7A10CB" w14:textId="19B1CB4C" w:rsidR="005002D8" w:rsidRPr="000D0327" w:rsidRDefault="005002D8" w:rsidP="00FC3A10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eastAsia="Times New Roman" w:hAnsi="Garamond"/>
          <w:sz w:val="24"/>
          <w:szCs w:val="24"/>
        </w:rPr>
        <w:t>Na temelju članka 82. stavak 2. Pravilnika o proračunskom računovodstvu i računskom planu (</w:t>
      </w:r>
      <w:r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 w:rsidRPr="000D0327">
        <w:rPr>
          <w:rFonts w:ascii="Garamond" w:hAnsi="Garamond"/>
          <w:sz w:val="24"/>
          <w:szCs w:val="24"/>
        </w:rPr>
        <w:t xml:space="preserve">124/14, 115/15, 87/16, </w:t>
      </w:r>
      <w:r w:rsidRPr="000D0327">
        <w:rPr>
          <w:rStyle w:val="Naglaeno"/>
          <w:rFonts w:ascii="Garamond" w:hAnsi="Garamond"/>
          <w:b w:val="0"/>
          <w:sz w:val="24"/>
          <w:szCs w:val="24"/>
        </w:rPr>
        <w:t>3/18 i 108/20)</w:t>
      </w:r>
      <w:r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A25CB5" w:rsidRPr="000D0327">
        <w:rPr>
          <w:rFonts w:ascii="Garamond" w:hAnsi="Garamond"/>
          <w:b/>
          <w:bCs/>
          <w:sz w:val="24"/>
          <w:szCs w:val="24"/>
        </w:rPr>
        <w:t>15</w:t>
      </w:r>
      <w:r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687869" w:rsidRPr="000D0327">
        <w:rPr>
          <w:rFonts w:ascii="Garamond" w:hAnsi="Garamond"/>
          <w:b/>
          <w:bCs/>
          <w:sz w:val="24"/>
          <w:szCs w:val="24"/>
        </w:rPr>
        <w:t>29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A25CB5" w:rsidRPr="000D0327">
        <w:rPr>
          <w:rFonts w:ascii="Garamond" w:hAnsi="Garamond"/>
          <w:b/>
          <w:bCs/>
          <w:sz w:val="24"/>
          <w:szCs w:val="24"/>
        </w:rPr>
        <w:t>3</w:t>
      </w:r>
      <w:r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DDA2305" w14:textId="77777777" w:rsidR="005002D8" w:rsidRPr="000D0327" w:rsidRDefault="005002D8" w:rsidP="00FC3A10">
      <w:pPr>
        <w:spacing w:line="240" w:lineRule="auto"/>
        <w:contextualSpacing/>
        <w:rPr>
          <w:rFonts w:ascii="Garamond" w:eastAsia="Times New Roman" w:hAnsi="Garamond"/>
          <w:sz w:val="24"/>
          <w:szCs w:val="24"/>
          <w:lang w:eastAsia="hr-HR"/>
        </w:rPr>
      </w:pP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0FE80F56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A25CB5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2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7B7AFFE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A25CB5" w:rsidRPr="000D0327">
        <w:rPr>
          <w:rFonts w:ascii="Garamond" w:hAnsi="Garamond"/>
          <w:sz w:val="24"/>
          <w:szCs w:val="24"/>
        </w:rPr>
        <w:t>2</w:t>
      </w:r>
      <w:r w:rsidRPr="000D0327">
        <w:rPr>
          <w:rFonts w:ascii="Garamond" w:hAnsi="Garamond"/>
          <w:sz w:val="24"/>
          <w:szCs w:val="24"/>
        </w:rPr>
        <w:t>. 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A25CB5" w:rsidRPr="000D0327">
        <w:rPr>
          <w:rFonts w:ascii="Garamond" w:hAnsi="Garamond"/>
          <w:sz w:val="24"/>
          <w:szCs w:val="24"/>
        </w:rPr>
        <w:t>22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0BFC4199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FC3A10" w:rsidRPr="000D0327">
        <w:rPr>
          <w:rFonts w:ascii="Garamond" w:hAnsi="Garamond"/>
          <w:sz w:val="24"/>
          <w:szCs w:val="24"/>
        </w:rPr>
        <w:t>1.859.985,99</w:t>
      </w:r>
      <w:r w:rsidRPr="000D0327">
        <w:rPr>
          <w:rFonts w:ascii="Garamond" w:hAnsi="Garamond"/>
          <w:sz w:val="24"/>
          <w:szCs w:val="24"/>
        </w:rPr>
        <w:t xml:space="preserve"> kn, a sastoji se od:</w:t>
      </w:r>
    </w:p>
    <w:p w14:paraId="39E1159E" w14:textId="67E44628" w:rsidR="00E719C7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FC3A10" w:rsidRPr="000D0327">
        <w:rPr>
          <w:rFonts w:ascii="Garamond" w:hAnsi="Garamond"/>
          <w:sz w:val="24"/>
          <w:szCs w:val="24"/>
        </w:rPr>
        <w:t>1.855.330,62</w:t>
      </w:r>
      <w:r w:rsidR="00165AC8" w:rsidRPr="000D0327">
        <w:rPr>
          <w:rFonts w:ascii="Garamond" w:hAnsi="Garamond"/>
          <w:sz w:val="24"/>
          <w:szCs w:val="24"/>
        </w:rPr>
        <w:t xml:space="preserve"> kn</w:t>
      </w:r>
    </w:p>
    <w:p w14:paraId="0B071090" w14:textId="07425BEB" w:rsidR="00E719C7" w:rsidRPr="000D0327" w:rsidRDefault="00FC3A10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Pr="000D0327">
        <w:rPr>
          <w:rFonts w:ascii="Garamond" w:hAnsi="Garamond"/>
          <w:sz w:val="24"/>
          <w:szCs w:val="24"/>
        </w:rPr>
        <w:t xml:space="preserve">    </w:t>
      </w:r>
      <w:r w:rsidR="00687869" w:rsidRPr="000D0327">
        <w:rPr>
          <w:rFonts w:ascii="Garamond" w:hAnsi="Garamond"/>
          <w:sz w:val="24"/>
          <w:szCs w:val="24"/>
        </w:rPr>
        <w:t xml:space="preserve"> 4.</w:t>
      </w:r>
      <w:r w:rsidR="00AA620D">
        <w:rPr>
          <w:rFonts w:ascii="Garamond" w:hAnsi="Garamond"/>
          <w:sz w:val="24"/>
          <w:szCs w:val="24"/>
        </w:rPr>
        <w:t>655,37</w:t>
      </w:r>
      <w:r w:rsidR="00165AC8" w:rsidRPr="000D0327">
        <w:rPr>
          <w:rFonts w:ascii="Garamond" w:hAnsi="Garamond"/>
          <w:sz w:val="24"/>
          <w:szCs w:val="24"/>
        </w:rPr>
        <w:t xml:space="preserve"> kn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1061EB88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A25CB5" w:rsidRPr="000D0327">
        <w:rPr>
          <w:rFonts w:ascii="Garamond" w:hAnsi="Garamond"/>
          <w:sz w:val="24"/>
          <w:szCs w:val="24"/>
        </w:rPr>
        <w:t>2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809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44D2F96D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A44FDC" w:rsidRPr="000D0327">
              <w:rPr>
                <w:rFonts w:ascii="Garamond" w:hAnsi="Garamond"/>
                <w:sz w:val="24"/>
                <w:szCs w:val="24"/>
              </w:rPr>
              <w:t>2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52B4C6C6" w:rsidR="0066510F" w:rsidRPr="000D0327" w:rsidRDefault="00A44FDC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Stanje 31.12.2022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0D0327" w:rsidRPr="000D0327" w14:paraId="7FABE2A5" w14:textId="77777777" w:rsidTr="007707BE">
        <w:tc>
          <w:tcPr>
            <w:tcW w:w="4219" w:type="dxa"/>
          </w:tcPr>
          <w:p w14:paraId="0A8FCC3C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4EC30762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3.554.144,64</w:t>
            </w:r>
          </w:p>
        </w:tc>
        <w:tc>
          <w:tcPr>
            <w:tcW w:w="1559" w:type="dxa"/>
            <w:vAlign w:val="bottom"/>
          </w:tcPr>
          <w:p w14:paraId="53E6FAE9" w14:textId="1621EBD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1.179.305,16</w:t>
            </w:r>
          </w:p>
        </w:tc>
        <w:tc>
          <w:tcPr>
            <w:tcW w:w="1809" w:type="dxa"/>
            <w:vAlign w:val="bottom"/>
          </w:tcPr>
          <w:p w14:paraId="5F3497AE" w14:textId="64DEAEA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4.733.449,80</w:t>
            </w:r>
          </w:p>
        </w:tc>
      </w:tr>
      <w:tr w:rsidR="000D0327" w:rsidRPr="000D0327" w14:paraId="6766B432" w14:textId="77777777" w:rsidTr="007707BE">
        <w:tc>
          <w:tcPr>
            <w:tcW w:w="4219" w:type="dxa"/>
          </w:tcPr>
          <w:p w14:paraId="0022DE7D" w14:textId="149C08B9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92213 Višak primitaka od financijske imovine</w:t>
            </w:r>
          </w:p>
        </w:tc>
        <w:tc>
          <w:tcPr>
            <w:tcW w:w="1701" w:type="dxa"/>
            <w:vAlign w:val="bottom"/>
          </w:tcPr>
          <w:p w14:paraId="54BE0F57" w14:textId="065A7DC4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532.497,44</w:t>
            </w:r>
          </w:p>
        </w:tc>
        <w:tc>
          <w:tcPr>
            <w:tcW w:w="1559" w:type="dxa"/>
            <w:vAlign w:val="bottom"/>
          </w:tcPr>
          <w:p w14:paraId="1A5F63B6" w14:textId="494D92E8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278.413,97</w:t>
            </w:r>
          </w:p>
        </w:tc>
        <w:tc>
          <w:tcPr>
            <w:tcW w:w="1809" w:type="dxa"/>
            <w:vAlign w:val="bottom"/>
          </w:tcPr>
          <w:p w14:paraId="5880FC95" w14:textId="4B3079B4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254.083,47</w:t>
            </w:r>
          </w:p>
        </w:tc>
      </w:tr>
      <w:tr w:rsidR="000D0327" w:rsidRPr="000D0327" w14:paraId="1FD61FCE" w14:textId="77777777" w:rsidTr="007707BE">
        <w:tc>
          <w:tcPr>
            <w:tcW w:w="4219" w:type="dxa"/>
          </w:tcPr>
          <w:p w14:paraId="6A1BDAB9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7C8DE23B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57254412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-3.132.202,65</w:t>
            </w:r>
          </w:p>
        </w:tc>
        <w:tc>
          <w:tcPr>
            <w:tcW w:w="1809" w:type="dxa"/>
            <w:vAlign w:val="bottom"/>
          </w:tcPr>
          <w:p w14:paraId="5CA422C1" w14:textId="6B3BBC5D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-3.132.202,65</w:t>
            </w:r>
          </w:p>
        </w:tc>
      </w:tr>
      <w:tr w:rsidR="000D0327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67827D67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4.086.642,08</w:t>
            </w:r>
          </w:p>
        </w:tc>
        <w:tc>
          <w:tcPr>
            <w:tcW w:w="1559" w:type="dxa"/>
            <w:vAlign w:val="bottom"/>
          </w:tcPr>
          <w:p w14:paraId="7DD5DB08" w14:textId="063DFC29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 w:cs="Calibri"/>
              </w:rPr>
              <w:t>-2.231.311,46</w:t>
            </w:r>
          </w:p>
        </w:tc>
        <w:tc>
          <w:tcPr>
            <w:tcW w:w="1809" w:type="dxa"/>
            <w:vAlign w:val="bottom"/>
          </w:tcPr>
          <w:p w14:paraId="1040C209" w14:textId="6DB61B8B" w:rsidR="000D0327" w:rsidRPr="000D0327" w:rsidRDefault="000D0327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1.855.330,62</w:t>
            </w:r>
          </w:p>
        </w:tc>
      </w:tr>
    </w:tbl>
    <w:p w14:paraId="589EF6B5" w14:textId="77777777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04E2437F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0D0327">
        <w:rPr>
          <w:rFonts w:ascii="Garamond" w:hAnsi="Garamond"/>
          <w:sz w:val="24"/>
          <w:szCs w:val="24"/>
        </w:rPr>
        <w:t>4.733.449,80</w:t>
      </w:r>
      <w:r w:rsidR="000F12EF" w:rsidRPr="000D0327">
        <w:rPr>
          <w:rFonts w:ascii="Garamond" w:hAnsi="Garamond"/>
          <w:sz w:val="24"/>
          <w:szCs w:val="24"/>
        </w:rPr>
        <w:t xml:space="preserve"> kn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0D0327">
        <w:rPr>
          <w:rFonts w:ascii="Garamond" w:hAnsi="Garamond"/>
          <w:sz w:val="24"/>
          <w:szCs w:val="24"/>
        </w:rPr>
        <w:t>3.132.202,65</w:t>
      </w:r>
      <w:r w:rsidR="000D0327" w:rsidRPr="000D0327">
        <w:rPr>
          <w:rFonts w:ascii="Garamond" w:hAnsi="Garamond"/>
          <w:sz w:val="24"/>
          <w:szCs w:val="24"/>
        </w:rPr>
        <w:t xml:space="preserve"> kn.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1.601.247,15 kn, </w:t>
      </w:r>
      <w:r w:rsidR="00782EF3" w:rsidRPr="000D0327">
        <w:rPr>
          <w:rFonts w:ascii="Garamond" w:hAnsi="Garamond"/>
          <w:sz w:val="24"/>
          <w:szCs w:val="24"/>
        </w:rPr>
        <w:t xml:space="preserve"> a višak primitaka od financijske imovine iznosi </w:t>
      </w:r>
      <w:r w:rsidR="000D0327">
        <w:rPr>
          <w:rFonts w:ascii="Garamond" w:hAnsi="Garamond"/>
          <w:sz w:val="24"/>
          <w:szCs w:val="24"/>
        </w:rPr>
        <w:t>254.083,47</w:t>
      </w:r>
      <w:r w:rsidR="00782EF3" w:rsidRPr="000D0327">
        <w:rPr>
          <w:rFonts w:ascii="Garamond" w:hAnsi="Garamond"/>
          <w:sz w:val="24"/>
          <w:szCs w:val="24"/>
        </w:rPr>
        <w:t xml:space="preserve"> kn.</w:t>
      </w:r>
    </w:p>
    <w:p w14:paraId="47BFA4C2" w14:textId="77777777" w:rsidR="00782EF3" w:rsidRPr="000D0327" w:rsidRDefault="00782EF3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280AEC15" w14:textId="700B21ED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460FBB78" w14:textId="770B6B74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2C1E5618" w14:textId="5B941662" w:rsidR="000F12EF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76218112" w14:textId="77777777" w:rsid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474DA33" w14:textId="77777777" w:rsidR="00BF53C6" w:rsidRPr="000D0327" w:rsidRDefault="00BF53C6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lastRenderedPageBreak/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2E331B1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105D6F7" w14:textId="3C96A30B" w:rsidR="005002D8" w:rsidRPr="000D0327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KLASA: 400-</w:t>
      </w:r>
      <w:r w:rsidR="00A25CB5" w:rsidRPr="000D0327">
        <w:rPr>
          <w:rFonts w:ascii="Garamond" w:hAnsi="Garamond"/>
          <w:sz w:val="24"/>
          <w:szCs w:val="24"/>
        </w:rPr>
        <w:t>03/23-01/1</w:t>
      </w:r>
    </w:p>
    <w:p w14:paraId="6814963F" w14:textId="6EF81322" w:rsidR="005002D8" w:rsidRPr="000D0327" w:rsidRDefault="00EE247D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URBROJ: 2186-19-01-2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-</w:t>
      </w:r>
      <w:r w:rsidR="00A25CB5" w:rsidRPr="000D0327">
        <w:rPr>
          <w:rFonts w:ascii="Garamond" w:hAnsi="Garamond"/>
          <w:sz w:val="24"/>
          <w:szCs w:val="24"/>
        </w:rPr>
        <w:t>12</w:t>
      </w:r>
    </w:p>
    <w:p w14:paraId="78D4EAE4" w14:textId="14DED33A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Martijanec, </w:t>
      </w:r>
      <w:r w:rsidR="004058CE" w:rsidRPr="000D0327">
        <w:rPr>
          <w:rFonts w:ascii="Garamond" w:hAnsi="Garamond"/>
          <w:sz w:val="24"/>
          <w:szCs w:val="24"/>
        </w:rPr>
        <w:t>29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A25CB5" w:rsidRPr="000D0327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godine</w:t>
      </w:r>
    </w:p>
    <w:p w14:paraId="1B441E46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F4A1735" w14:textId="77777777" w:rsidR="005002D8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5002D8" w:rsidRPr="000D0327">
        <w:rPr>
          <w:rFonts w:ascii="Garamond" w:hAnsi="Garamond"/>
          <w:b/>
          <w:sz w:val="24"/>
          <w:szCs w:val="24"/>
        </w:rPr>
        <w:t>PREDSJEDNIK</w:t>
      </w:r>
    </w:p>
    <w:p w14:paraId="7869136F" w14:textId="77777777" w:rsidR="009A6071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 xml:space="preserve">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</w:p>
    <w:p w14:paraId="721B7897" w14:textId="77777777" w:rsidR="00FA72C7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    Stjepan Golubić, ing.</w:t>
      </w:r>
    </w:p>
    <w:p w14:paraId="22EE2F05" w14:textId="77777777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sectPr w:rsidR="00616A1E" w:rsidRPr="000D0327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C7"/>
    <w:rsid w:val="000505A6"/>
    <w:rsid w:val="00052356"/>
    <w:rsid w:val="00080F33"/>
    <w:rsid w:val="00085FBE"/>
    <w:rsid w:val="000A4A3C"/>
    <w:rsid w:val="000C05C0"/>
    <w:rsid w:val="000D0327"/>
    <w:rsid w:val="000F12EF"/>
    <w:rsid w:val="000F4D37"/>
    <w:rsid w:val="00110D1E"/>
    <w:rsid w:val="00113491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A5502"/>
    <w:rsid w:val="003D34AD"/>
    <w:rsid w:val="003E7533"/>
    <w:rsid w:val="004058CE"/>
    <w:rsid w:val="0041386D"/>
    <w:rsid w:val="00417514"/>
    <w:rsid w:val="004310A8"/>
    <w:rsid w:val="00451654"/>
    <w:rsid w:val="00453CF6"/>
    <w:rsid w:val="00457CA6"/>
    <w:rsid w:val="00471096"/>
    <w:rsid w:val="00476350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832A1"/>
    <w:rsid w:val="008C1ED6"/>
    <w:rsid w:val="00920BCF"/>
    <w:rsid w:val="00945529"/>
    <w:rsid w:val="00983512"/>
    <w:rsid w:val="009A6071"/>
    <w:rsid w:val="009A6F65"/>
    <w:rsid w:val="009C4E51"/>
    <w:rsid w:val="009F4362"/>
    <w:rsid w:val="00A068A2"/>
    <w:rsid w:val="00A102AC"/>
    <w:rsid w:val="00A20BA7"/>
    <w:rsid w:val="00A25CB5"/>
    <w:rsid w:val="00A44FDC"/>
    <w:rsid w:val="00A71243"/>
    <w:rsid w:val="00AA620D"/>
    <w:rsid w:val="00B152F0"/>
    <w:rsid w:val="00BF53C6"/>
    <w:rsid w:val="00C8279C"/>
    <w:rsid w:val="00CD0D00"/>
    <w:rsid w:val="00CD742B"/>
    <w:rsid w:val="00CF020B"/>
    <w:rsid w:val="00D4404A"/>
    <w:rsid w:val="00DE0668"/>
    <w:rsid w:val="00DE525F"/>
    <w:rsid w:val="00DE5C5C"/>
    <w:rsid w:val="00E03993"/>
    <w:rsid w:val="00E40381"/>
    <w:rsid w:val="00E5358B"/>
    <w:rsid w:val="00E719C7"/>
    <w:rsid w:val="00EA16F5"/>
    <w:rsid w:val="00EE247D"/>
    <w:rsid w:val="00F038C0"/>
    <w:rsid w:val="00F43D6E"/>
    <w:rsid w:val="00FA72C7"/>
    <w:rsid w:val="00FC3A10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PC</cp:lastModifiedBy>
  <cp:revision>47</cp:revision>
  <cp:lastPrinted>2023-03-24T06:12:00Z</cp:lastPrinted>
  <dcterms:created xsi:type="dcterms:W3CDTF">2017-08-17T12:17:00Z</dcterms:created>
  <dcterms:modified xsi:type="dcterms:W3CDTF">2023-03-24T06:14:00Z</dcterms:modified>
</cp:coreProperties>
</file>