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145B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06EBA" w14:textId="6B821F09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3824C" w14:textId="6A7A77D2" w:rsidR="003A1D23" w:rsidRDefault="003A1D23" w:rsidP="0049004D">
      <w:pPr>
        <w:rPr>
          <w:rFonts w:ascii="Times New Roman" w:hAnsi="Times New Roman" w:cs="Times New Roman"/>
          <w:sz w:val="24"/>
          <w:szCs w:val="24"/>
        </w:rPr>
      </w:pPr>
    </w:p>
    <w:p w14:paraId="7753A7CD" w14:textId="5F594E9E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B20CA" w14:textId="3395920B" w:rsidR="003A1D23" w:rsidRDefault="003A1D23" w:rsidP="00720CC2">
      <w:pPr>
        <w:rPr>
          <w:rFonts w:ascii="Times New Roman" w:hAnsi="Times New Roman" w:cs="Times New Roman"/>
          <w:sz w:val="24"/>
          <w:szCs w:val="24"/>
        </w:rPr>
      </w:pPr>
    </w:p>
    <w:p w14:paraId="0C106D5E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8D55E" w14:textId="77777777" w:rsidR="003A1D23" w:rsidRPr="0049004D" w:rsidRDefault="003A1D23" w:rsidP="003A1D2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50B47F" w14:textId="352D98FE" w:rsidR="003A1D23" w:rsidRPr="0049004D" w:rsidRDefault="003A2033" w:rsidP="003A1D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GODIŠNJE</w:t>
      </w:r>
      <w:r w:rsidR="003A1D23" w:rsidRPr="0049004D">
        <w:rPr>
          <w:rFonts w:ascii="Times New Roman" w:hAnsi="Times New Roman" w:cs="Times New Roman"/>
          <w:sz w:val="32"/>
          <w:szCs w:val="32"/>
        </w:rPr>
        <w:t xml:space="preserve"> IZVJEŠĆE O PROVEDBI PROVEDBENOG PROGRAMA</w:t>
      </w:r>
      <w:r w:rsidR="00AB46BE">
        <w:rPr>
          <w:rFonts w:ascii="Times New Roman" w:hAnsi="Times New Roman" w:cs="Times New Roman"/>
          <w:sz w:val="32"/>
          <w:szCs w:val="32"/>
        </w:rPr>
        <w:t xml:space="preserve"> </w:t>
      </w:r>
      <w:r w:rsidR="003A1D23" w:rsidRPr="0049004D">
        <w:rPr>
          <w:rFonts w:ascii="Times New Roman" w:hAnsi="Times New Roman" w:cs="Times New Roman"/>
          <w:sz w:val="32"/>
          <w:szCs w:val="32"/>
        </w:rPr>
        <w:t>ZA 202</w:t>
      </w:r>
      <w:r w:rsidR="006F23A3">
        <w:rPr>
          <w:rFonts w:ascii="Times New Roman" w:hAnsi="Times New Roman" w:cs="Times New Roman"/>
          <w:sz w:val="32"/>
          <w:szCs w:val="32"/>
        </w:rPr>
        <w:t>4</w:t>
      </w:r>
      <w:r w:rsidR="003A1D23" w:rsidRPr="0049004D">
        <w:rPr>
          <w:rFonts w:ascii="Times New Roman" w:hAnsi="Times New Roman" w:cs="Times New Roman"/>
          <w:sz w:val="32"/>
          <w:szCs w:val="32"/>
        </w:rPr>
        <w:t>. GODINU</w:t>
      </w:r>
    </w:p>
    <w:p w14:paraId="57D7DB3B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75B4B6BF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43AD57BE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EBFBF55" w14:textId="32B6D599" w:rsidR="003A1D23" w:rsidRDefault="00AC50EB" w:rsidP="00AC5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B2D2008" wp14:editId="7D329763">
            <wp:extent cx="1509747" cy="1943100"/>
            <wp:effectExtent l="0" t="0" r="0" b="0"/>
            <wp:docPr id="1" name="Slika 1" descr="Općina Martij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Martijan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79" cy="19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8D67" w14:textId="77777777" w:rsidR="00AC50EB" w:rsidRPr="00346058" w:rsidRDefault="00AC50EB" w:rsidP="00AC50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D5A05" w14:textId="77777777" w:rsidR="00AC50EB" w:rsidRPr="0049004D" w:rsidRDefault="00AC50EB" w:rsidP="00AC5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04D">
        <w:rPr>
          <w:rFonts w:ascii="Times New Roman" w:hAnsi="Times New Roman" w:cs="Times New Roman"/>
          <w:sz w:val="28"/>
          <w:szCs w:val="28"/>
        </w:rPr>
        <w:t>OPĆINA MARTIJANEC</w:t>
      </w:r>
    </w:p>
    <w:p w14:paraId="72D535B5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67C901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5E9948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837B61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4A6CC3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CD2D606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0D79661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225886B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F4E75A5" w14:textId="294FA874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E6FB1">
        <w:rPr>
          <w:rFonts w:ascii="Times New Roman" w:hAnsi="Times New Roman" w:cs="Times New Roman"/>
          <w:sz w:val="24"/>
          <w:szCs w:val="24"/>
        </w:rPr>
        <w:t>veljača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121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DA74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69A46AC" w14:textId="09B5253F" w:rsidR="003A1D23" w:rsidRPr="00477AA6" w:rsidRDefault="00707FC0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SADRŽAJ</w:t>
      </w:r>
    </w:p>
    <w:p w14:paraId="0562864E" w14:textId="2FC71C74" w:rsidR="00707FC0" w:rsidRPr="00477AA6" w:rsidRDefault="00707FC0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B57E0" w14:textId="0577943E" w:rsidR="00707FC0" w:rsidRPr="00477AA6" w:rsidRDefault="00180325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FC0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UVODNE NAPOMENE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………………………………………………………………………2</w:t>
      </w:r>
    </w:p>
    <w:p w14:paraId="5704BF71" w14:textId="3CBD77CF" w:rsidR="00707FC0" w:rsidRPr="00477AA6" w:rsidRDefault="008F63DF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0325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7FC0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PREGLED STANJA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………………………………………………………………………...3</w:t>
      </w:r>
    </w:p>
    <w:p w14:paraId="23467DD6" w14:textId="53CBD43D" w:rsidR="00707FC0" w:rsidRPr="00477AA6" w:rsidRDefault="008F63DF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0325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0963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IZVJEŠĆE O NAPRETKU U PROVEDBI MJERA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 w:rsidR="008E7FCB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</w:p>
    <w:p w14:paraId="170EFB17" w14:textId="4D9A176E" w:rsidR="003C0A85" w:rsidRPr="00477AA6" w:rsidRDefault="003C0A85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2.1. PODACI O UTROŠENIM PRORAČUNSKIM SREDSTVIMA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  <w:r w:rsidR="008E7FCB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..4</w:t>
      </w:r>
    </w:p>
    <w:p w14:paraId="738AE86C" w14:textId="2B81A6B0" w:rsidR="003C0A85" w:rsidRPr="00477AA6" w:rsidRDefault="003C0A85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096F40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ANALIZA STATUSA PROVEDBE MJERE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="008E7FCB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</w:p>
    <w:p w14:paraId="5E725755" w14:textId="71736FBA" w:rsidR="003C0A85" w:rsidRPr="00477AA6" w:rsidRDefault="003C0A85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096F40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OPIS STATUSA PROVEDBE MJERE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…………………………………………………..</w:t>
      </w:r>
      <w:r w:rsidR="00477AA6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31077174" w14:textId="3913C526" w:rsidR="00400963" w:rsidRPr="00477AA6" w:rsidRDefault="008F63DF" w:rsidP="003460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80325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0963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DOPRINOS OSTVARENJU CILJEVA JAVNIH POLITIKA</w:t>
      </w:r>
      <w:r w:rsidR="0034605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……………………………10</w:t>
      </w:r>
    </w:p>
    <w:p w14:paraId="7FE9D4D0" w14:textId="46E56232" w:rsidR="00707FC0" w:rsidRPr="00477AA6" w:rsidRDefault="00707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01336" w14:textId="57CDD289" w:rsidR="00707FC0" w:rsidRPr="00477AA6" w:rsidRDefault="00707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2BC65" w14:textId="7FD2345F" w:rsidR="00707FC0" w:rsidRPr="00477AA6" w:rsidRDefault="00707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01DDE" w14:textId="56F6A324" w:rsidR="00707FC0" w:rsidRPr="00477AA6" w:rsidRDefault="00707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D7F95" w14:textId="2274595D" w:rsidR="00707FC0" w:rsidRPr="00477AA6" w:rsidRDefault="00707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4FD47" w14:textId="42C58B59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F7FA728" w14:textId="4F3C6A7E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BCE501E" w14:textId="14E481C4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D530124" w14:textId="145F79C1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CE9304" w14:textId="68EAD93E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9D02BB" w14:textId="667E864A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F2B43B" w14:textId="5FF8EBC3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B7977BF" w14:textId="2DF3C769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35C5B5" w14:textId="35EEA44B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F21AEAF" w14:textId="6A373674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30F9E6" w14:textId="5C81F305" w:rsidR="00707FC0" w:rsidRPr="00412173" w:rsidRDefault="00C118E7" w:rsidP="00C118E7">
      <w:pPr>
        <w:tabs>
          <w:tab w:val="left" w:pos="16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4121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28F375F" w14:textId="5B4C0BE1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70A4D0" w14:textId="6F6F6C84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A3038F" w14:textId="28CC4550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79C7EB1" w14:textId="77777777" w:rsidR="00707FC0" w:rsidRPr="00412173" w:rsidRDefault="00707FC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05EEC2" w14:textId="5217363D" w:rsidR="006D3518" w:rsidRPr="00412173" w:rsidRDefault="003A1D23" w:rsidP="003C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173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UVODNE NAPOMENE</w:t>
      </w:r>
    </w:p>
    <w:p w14:paraId="32EE9610" w14:textId="77777777" w:rsidR="008F63DF" w:rsidRPr="00412173" w:rsidRDefault="008F63DF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C839" w14:textId="386ABD4A" w:rsidR="003A1D23" w:rsidRPr="00412173" w:rsidRDefault="003A1D2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49004D" w:rsidRPr="00412173">
        <w:rPr>
          <w:rFonts w:ascii="Times New Roman" w:hAnsi="Times New Roman" w:cs="Times New Roman"/>
          <w:sz w:val="24"/>
          <w:szCs w:val="24"/>
        </w:rPr>
        <w:t xml:space="preserve">izrađeno je u svrhu ispunjavanja obveze </w:t>
      </w:r>
      <w:r w:rsidR="008E28A8" w:rsidRPr="00412173">
        <w:rPr>
          <w:rFonts w:ascii="Times New Roman" w:hAnsi="Times New Roman" w:cs="Times New Roman"/>
          <w:sz w:val="24"/>
          <w:szCs w:val="24"/>
        </w:rPr>
        <w:t>utvrđene odredbama Pravilnika o rokovima i postupcima praćenja i izvještavanja o provedbi akata strateškog planiranja od nacionalnog značaja i od značaja za jedinice lokalne i područne (regionalne) samouprave (</w:t>
      </w:r>
      <w:r w:rsidR="00C87B22" w:rsidRPr="00412173">
        <w:rPr>
          <w:rFonts w:ascii="Times New Roman" w:hAnsi="Times New Roman" w:cs="Times New Roman"/>
          <w:sz w:val="24"/>
          <w:szCs w:val="24"/>
        </w:rPr>
        <w:t>„Narodne novine“ br.</w:t>
      </w:r>
      <w:r w:rsidR="008E28A8" w:rsidRPr="00412173">
        <w:rPr>
          <w:rFonts w:ascii="Times New Roman" w:hAnsi="Times New Roman" w:cs="Times New Roman"/>
          <w:sz w:val="24"/>
          <w:szCs w:val="24"/>
        </w:rPr>
        <w:t xml:space="preserve"> </w:t>
      </w:r>
      <w:r w:rsidR="00EC3DDD" w:rsidRPr="00412173">
        <w:rPr>
          <w:rFonts w:ascii="Times New Roman" w:hAnsi="Times New Roman" w:cs="Times New Roman"/>
          <w:sz w:val="24"/>
          <w:szCs w:val="24"/>
        </w:rPr>
        <w:t>44</w:t>
      </w:r>
      <w:r w:rsidR="008E28A8" w:rsidRPr="00412173">
        <w:rPr>
          <w:rFonts w:ascii="Times New Roman" w:hAnsi="Times New Roman" w:cs="Times New Roman"/>
          <w:sz w:val="24"/>
          <w:szCs w:val="24"/>
        </w:rPr>
        <w:t>/</w:t>
      </w:r>
      <w:r w:rsidR="00EC3DDD" w:rsidRPr="00412173">
        <w:rPr>
          <w:rFonts w:ascii="Times New Roman" w:hAnsi="Times New Roman" w:cs="Times New Roman"/>
          <w:sz w:val="24"/>
          <w:szCs w:val="24"/>
        </w:rPr>
        <w:t>23</w:t>
      </w:r>
      <w:r w:rsidR="008E28A8" w:rsidRPr="0041217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2AA531" w14:textId="6E6597B6" w:rsidR="008E28A8" w:rsidRPr="00412173" w:rsidRDefault="008E28A8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>Provedbeni program</w:t>
      </w:r>
      <w:r w:rsidR="00AC56C9" w:rsidRPr="00412173">
        <w:rPr>
          <w:rFonts w:ascii="Times New Roman" w:hAnsi="Times New Roman" w:cs="Times New Roman"/>
          <w:sz w:val="24"/>
          <w:szCs w:val="24"/>
        </w:rPr>
        <w:t>i</w:t>
      </w:r>
      <w:r w:rsidRPr="00412173">
        <w:rPr>
          <w:rFonts w:ascii="Times New Roman" w:hAnsi="Times New Roman" w:cs="Times New Roman"/>
          <w:sz w:val="24"/>
          <w:szCs w:val="24"/>
        </w:rPr>
        <w:t xml:space="preserve"> </w:t>
      </w:r>
      <w:r w:rsidR="00AE471D" w:rsidRPr="00412173">
        <w:rPr>
          <w:rFonts w:ascii="Times New Roman" w:hAnsi="Times New Roman" w:cs="Times New Roman"/>
          <w:sz w:val="24"/>
          <w:szCs w:val="24"/>
        </w:rPr>
        <w:t>jedinica lokalne i područne (regionalne) samouprave</w:t>
      </w:r>
      <w:r w:rsidRPr="00412173">
        <w:rPr>
          <w:rFonts w:ascii="Times New Roman" w:hAnsi="Times New Roman" w:cs="Times New Roman"/>
          <w:sz w:val="24"/>
          <w:szCs w:val="24"/>
        </w:rPr>
        <w:t xml:space="preserve"> su kratkoročni akti strateškog planiranja koji osiguravaju provedbu posebnih ciljeva koji su utvrđeni planovima razvoja </w:t>
      </w:r>
      <w:r w:rsidR="00AE471D" w:rsidRPr="00412173">
        <w:rPr>
          <w:rFonts w:ascii="Times New Roman" w:hAnsi="Times New Roman" w:cs="Times New Roman"/>
          <w:sz w:val="24"/>
          <w:szCs w:val="24"/>
        </w:rPr>
        <w:t>jedinica lokalne i područne (regionalne) samou</w:t>
      </w:r>
      <w:r w:rsidR="0077796F" w:rsidRPr="00412173">
        <w:rPr>
          <w:rFonts w:ascii="Times New Roman" w:hAnsi="Times New Roman" w:cs="Times New Roman"/>
          <w:sz w:val="24"/>
          <w:szCs w:val="24"/>
        </w:rPr>
        <w:t>prave</w:t>
      </w:r>
      <w:r w:rsidRPr="00412173">
        <w:rPr>
          <w:rFonts w:ascii="Times New Roman" w:hAnsi="Times New Roman" w:cs="Times New Roman"/>
          <w:sz w:val="24"/>
          <w:szCs w:val="24"/>
        </w:rPr>
        <w:t xml:space="preserve"> i vrijede za razdoblje trajanja mandata izvršnog tijela.</w:t>
      </w:r>
      <w:r w:rsidR="00744AF6" w:rsidRPr="00412173">
        <w:rPr>
          <w:rFonts w:ascii="Times New Roman" w:hAnsi="Times New Roman" w:cs="Times New Roman"/>
          <w:sz w:val="24"/>
          <w:szCs w:val="24"/>
        </w:rPr>
        <w:t xml:space="preserve"> </w:t>
      </w:r>
      <w:r w:rsidR="00884E19" w:rsidRPr="00412173">
        <w:rPr>
          <w:rFonts w:ascii="Times New Roman" w:hAnsi="Times New Roman" w:cs="Times New Roman"/>
          <w:sz w:val="24"/>
          <w:szCs w:val="24"/>
        </w:rPr>
        <w:t xml:space="preserve"> Provedbeni programi izravno su povezani s proračunskim postupkom, a u svrhu procjene troškova provedbe mjere i organizacije proračunskih programa, jedinica lokalne i područne (regionalne) samouprave mora raščlaniti mjere na prateće aktivnosti i projekte.</w:t>
      </w:r>
    </w:p>
    <w:p w14:paraId="6E894773" w14:textId="49D074D6" w:rsidR="008E28A8" w:rsidRPr="00412173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 xml:space="preserve">Prema Zakonu o sustavu strateškog planiranja i upravljanja razvojem Republike Hrvatske („Narodne novine“ br. 123/17) Općina Martijanec prvi puta donosi i izrađuje provedbeni program za mandatno razdoblje od 2021. do 2025. godine. </w:t>
      </w:r>
      <w:r w:rsidR="008E28A8" w:rsidRPr="00412173">
        <w:rPr>
          <w:rFonts w:ascii="Times New Roman" w:hAnsi="Times New Roman" w:cs="Times New Roman"/>
          <w:sz w:val="24"/>
          <w:szCs w:val="24"/>
        </w:rPr>
        <w:t xml:space="preserve">Provedbeni program Općine Martijanec za mandatno razdoblje od 2021. </w:t>
      </w:r>
      <w:r w:rsidR="00C77580" w:rsidRPr="00412173">
        <w:rPr>
          <w:rFonts w:ascii="Times New Roman" w:hAnsi="Times New Roman" w:cs="Times New Roman"/>
          <w:sz w:val="24"/>
          <w:szCs w:val="24"/>
        </w:rPr>
        <w:t xml:space="preserve">– 2025. godine, KLASA: 302-02/21-01/1, URBROJ: 2186-19-02-21-1 (u daljnjem tekstu: Provedbeni program), donio je općinski načelnik Branimir Nađ, mag. </w:t>
      </w:r>
      <w:proofErr w:type="spellStart"/>
      <w:r w:rsidR="00C77580" w:rsidRPr="00412173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C77580" w:rsidRPr="00412173">
        <w:rPr>
          <w:rFonts w:ascii="Times New Roman" w:hAnsi="Times New Roman" w:cs="Times New Roman"/>
          <w:sz w:val="24"/>
          <w:szCs w:val="24"/>
        </w:rPr>
        <w:t>.</w:t>
      </w:r>
      <w:r w:rsidR="00BB1830" w:rsidRPr="00412173">
        <w:rPr>
          <w:rFonts w:ascii="Times New Roman" w:hAnsi="Times New Roman" w:cs="Times New Roman"/>
          <w:sz w:val="24"/>
          <w:szCs w:val="24"/>
        </w:rPr>
        <w:t>,</w:t>
      </w:r>
      <w:r w:rsidR="00C77580" w:rsidRPr="00412173">
        <w:rPr>
          <w:rFonts w:ascii="Times New Roman" w:hAnsi="Times New Roman" w:cs="Times New Roman"/>
          <w:sz w:val="24"/>
          <w:szCs w:val="24"/>
        </w:rPr>
        <w:t xml:space="preserve"> dana 07. prosinca 2021. godine.</w:t>
      </w:r>
    </w:p>
    <w:p w14:paraId="5D1F1413" w14:textId="1E9A74C7" w:rsidR="00B7757B" w:rsidRPr="00412173" w:rsidRDefault="00B7757B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>Jedinice lokalne i područne (regionalne) samouprave, putem regionalnog ko</w:t>
      </w:r>
      <w:r w:rsidR="00DD5280" w:rsidRPr="00412173">
        <w:rPr>
          <w:rFonts w:ascii="Times New Roman" w:hAnsi="Times New Roman" w:cs="Times New Roman"/>
          <w:sz w:val="24"/>
          <w:szCs w:val="24"/>
        </w:rPr>
        <w:t>o</w:t>
      </w:r>
      <w:r w:rsidRPr="00412173">
        <w:rPr>
          <w:rFonts w:ascii="Times New Roman" w:hAnsi="Times New Roman" w:cs="Times New Roman"/>
          <w:sz w:val="24"/>
          <w:szCs w:val="24"/>
        </w:rPr>
        <w:t>rdinatora</w:t>
      </w:r>
      <w:r w:rsidR="00DD5280" w:rsidRPr="00412173">
        <w:rPr>
          <w:rFonts w:ascii="Times New Roman" w:hAnsi="Times New Roman" w:cs="Times New Roman"/>
          <w:sz w:val="24"/>
          <w:szCs w:val="24"/>
        </w:rPr>
        <w:t xml:space="preserve"> ima</w:t>
      </w:r>
      <w:r w:rsidR="00346058" w:rsidRPr="00412173">
        <w:rPr>
          <w:rFonts w:ascii="Times New Roman" w:hAnsi="Times New Roman" w:cs="Times New Roman"/>
          <w:sz w:val="24"/>
          <w:szCs w:val="24"/>
        </w:rPr>
        <w:t>ju</w:t>
      </w:r>
      <w:r w:rsidR="00DD5280" w:rsidRPr="00412173">
        <w:rPr>
          <w:rFonts w:ascii="Times New Roman" w:hAnsi="Times New Roman" w:cs="Times New Roman"/>
          <w:sz w:val="24"/>
          <w:szCs w:val="24"/>
        </w:rPr>
        <w:t xml:space="preserve"> obvezu godišnjeg izvješćivanja Koordinacijskog tijela (središnje tijelo državne uprave nadležno za poslove </w:t>
      </w:r>
      <w:r w:rsidR="00C537BC" w:rsidRPr="00412173">
        <w:rPr>
          <w:rFonts w:ascii="Times New Roman" w:hAnsi="Times New Roman" w:cs="Times New Roman"/>
          <w:sz w:val="24"/>
          <w:szCs w:val="24"/>
        </w:rPr>
        <w:t>regionalnog razvoja i fondova Europske unije – Ministarstvo regionalnog razvoja i fondova Europske unije) o izvršenju provedbenog programa.</w:t>
      </w:r>
      <w:r w:rsidR="00DD5280" w:rsidRPr="004121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59B52" w14:textId="08BCFDA3" w:rsidR="00AB46BE" w:rsidRPr="00412173" w:rsidRDefault="003A203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>Godišnje</w:t>
      </w:r>
      <w:r w:rsidR="00AB46BE" w:rsidRPr="00412173">
        <w:rPr>
          <w:rFonts w:ascii="Times New Roman" w:hAnsi="Times New Roman" w:cs="Times New Roman"/>
          <w:sz w:val="24"/>
          <w:szCs w:val="24"/>
        </w:rPr>
        <w:t xml:space="preserve"> izvješće o provedbi Provedbenog programa za 202</w:t>
      </w:r>
      <w:r w:rsidR="002C1711">
        <w:rPr>
          <w:rFonts w:ascii="Times New Roman" w:hAnsi="Times New Roman" w:cs="Times New Roman"/>
          <w:sz w:val="24"/>
          <w:szCs w:val="24"/>
        </w:rPr>
        <w:t>4</w:t>
      </w:r>
      <w:r w:rsidR="00AB46BE" w:rsidRPr="00412173">
        <w:rPr>
          <w:rFonts w:ascii="Times New Roman" w:hAnsi="Times New Roman" w:cs="Times New Roman"/>
          <w:sz w:val="24"/>
          <w:szCs w:val="24"/>
        </w:rPr>
        <w:t>. godinu obuhvaća razdoblje od 01.01.202</w:t>
      </w:r>
      <w:r w:rsidR="00412173" w:rsidRPr="00412173">
        <w:rPr>
          <w:rFonts w:ascii="Times New Roman" w:hAnsi="Times New Roman" w:cs="Times New Roman"/>
          <w:sz w:val="24"/>
          <w:szCs w:val="24"/>
        </w:rPr>
        <w:t>4</w:t>
      </w:r>
      <w:r w:rsidR="00AB46BE" w:rsidRPr="00412173">
        <w:rPr>
          <w:rFonts w:ascii="Times New Roman" w:hAnsi="Times New Roman" w:cs="Times New Roman"/>
          <w:sz w:val="24"/>
          <w:szCs w:val="24"/>
        </w:rPr>
        <w:t xml:space="preserve">. godine do </w:t>
      </w:r>
      <w:r w:rsidRPr="00412173">
        <w:rPr>
          <w:rFonts w:ascii="Times New Roman" w:hAnsi="Times New Roman" w:cs="Times New Roman"/>
          <w:sz w:val="24"/>
          <w:szCs w:val="24"/>
        </w:rPr>
        <w:t>31</w:t>
      </w:r>
      <w:r w:rsidR="00AB46BE" w:rsidRPr="00412173">
        <w:rPr>
          <w:rFonts w:ascii="Times New Roman" w:hAnsi="Times New Roman" w:cs="Times New Roman"/>
          <w:sz w:val="24"/>
          <w:szCs w:val="24"/>
        </w:rPr>
        <w:t>.</w:t>
      </w:r>
      <w:r w:rsidRPr="00412173">
        <w:rPr>
          <w:rFonts w:ascii="Times New Roman" w:hAnsi="Times New Roman" w:cs="Times New Roman"/>
          <w:sz w:val="24"/>
          <w:szCs w:val="24"/>
        </w:rPr>
        <w:t>12</w:t>
      </w:r>
      <w:r w:rsidR="00AB46BE" w:rsidRPr="00412173">
        <w:rPr>
          <w:rFonts w:ascii="Times New Roman" w:hAnsi="Times New Roman" w:cs="Times New Roman"/>
          <w:sz w:val="24"/>
          <w:szCs w:val="24"/>
        </w:rPr>
        <w:t>.202</w:t>
      </w:r>
      <w:r w:rsidR="00412173" w:rsidRPr="00412173">
        <w:rPr>
          <w:rFonts w:ascii="Times New Roman" w:hAnsi="Times New Roman" w:cs="Times New Roman"/>
          <w:sz w:val="24"/>
          <w:szCs w:val="24"/>
        </w:rPr>
        <w:t>4</w:t>
      </w:r>
      <w:r w:rsidR="00AB46BE" w:rsidRPr="00412173">
        <w:rPr>
          <w:rFonts w:ascii="Times New Roman" w:hAnsi="Times New Roman" w:cs="Times New Roman"/>
          <w:sz w:val="24"/>
          <w:szCs w:val="24"/>
        </w:rPr>
        <w:t>. godine, a sadrži podatke o provedbi mjera</w:t>
      </w:r>
      <w:r w:rsidR="00180325" w:rsidRPr="00412173">
        <w:rPr>
          <w:rFonts w:ascii="Times New Roman" w:hAnsi="Times New Roman" w:cs="Times New Roman"/>
          <w:sz w:val="24"/>
          <w:szCs w:val="24"/>
        </w:rPr>
        <w:t>, aktivnosti i projekata te ostvarivanju pokazatelja rezultata.</w:t>
      </w:r>
    </w:p>
    <w:p w14:paraId="2B90FC85" w14:textId="081422F3" w:rsidR="00180325" w:rsidRPr="00412173" w:rsidRDefault="0018032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8D671F" w14:textId="56B9D57F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403CAF" w14:textId="6564CD5B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26F658" w14:textId="5CC58973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36E7CE" w14:textId="52679A4F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97A5AF" w14:textId="33BC1460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666CA2" w14:textId="616260CF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28DCDD" w14:textId="38ADC0D5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CB8E35" w14:textId="281B7780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C420DF" w14:textId="3F2DEDC5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0E7C2F" w14:textId="75B99AEF" w:rsidR="00C87B22" w:rsidRPr="00412173" w:rsidRDefault="00C87B22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A4B93D" w14:textId="5124A76B" w:rsidR="008F63DF" w:rsidRPr="00412173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17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180325" w:rsidRPr="00412173">
        <w:rPr>
          <w:rFonts w:ascii="Times New Roman" w:hAnsi="Times New Roman" w:cs="Times New Roman"/>
          <w:b/>
          <w:bCs/>
          <w:sz w:val="24"/>
          <w:szCs w:val="24"/>
        </w:rPr>
        <w:t>. PREGLED STANJA</w:t>
      </w:r>
    </w:p>
    <w:p w14:paraId="063786AC" w14:textId="77777777" w:rsidR="002B0BC9" w:rsidRPr="00412173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82177" w14:textId="4DED2E2E" w:rsidR="00FF0B6C" w:rsidRPr="00412173" w:rsidRDefault="00FF0B6C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>Općina Martijanec je</w:t>
      </w:r>
      <w:r w:rsidR="008B7DBA" w:rsidRPr="00412173">
        <w:rPr>
          <w:rFonts w:ascii="Times New Roman" w:hAnsi="Times New Roman" w:cs="Times New Roman"/>
          <w:sz w:val="24"/>
          <w:szCs w:val="24"/>
        </w:rPr>
        <w:t xml:space="preserve"> jedinica lokalne samouprave koja je</w:t>
      </w:r>
      <w:r w:rsidRPr="00412173">
        <w:rPr>
          <w:rFonts w:ascii="Times New Roman" w:hAnsi="Times New Roman" w:cs="Times New Roman"/>
          <w:sz w:val="24"/>
          <w:szCs w:val="24"/>
        </w:rPr>
        <w:t xml:space="preserve"> samostalna u odlučivanju o poslovima iz samoupravnog djelokruga u skladu s ustavom Republike Hrvatske i zakonima te podliježe nadzoru zakonitosti rada i akata tijela općine. Sadržaj i način obavljanja poslova iz samoupravnog djelokruga detaljnije se uređuje odlukama </w:t>
      </w:r>
      <w:r w:rsidR="00E00ABE" w:rsidRPr="00412173">
        <w:rPr>
          <w:rFonts w:ascii="Times New Roman" w:hAnsi="Times New Roman" w:cs="Times New Roman"/>
          <w:sz w:val="24"/>
          <w:szCs w:val="24"/>
        </w:rPr>
        <w:t>o</w:t>
      </w:r>
      <w:r w:rsidRPr="00412173">
        <w:rPr>
          <w:rFonts w:ascii="Times New Roman" w:hAnsi="Times New Roman" w:cs="Times New Roman"/>
          <w:sz w:val="24"/>
          <w:szCs w:val="24"/>
        </w:rPr>
        <w:t>pćinskog vijeća i općinskog načelnika</w:t>
      </w:r>
      <w:r w:rsidR="00E00ABE" w:rsidRPr="00412173">
        <w:rPr>
          <w:rFonts w:ascii="Times New Roman" w:hAnsi="Times New Roman" w:cs="Times New Roman"/>
          <w:sz w:val="24"/>
          <w:szCs w:val="24"/>
        </w:rPr>
        <w:t>,</w:t>
      </w:r>
      <w:r w:rsidRPr="00412173">
        <w:rPr>
          <w:rFonts w:ascii="Times New Roman" w:hAnsi="Times New Roman" w:cs="Times New Roman"/>
          <w:sz w:val="24"/>
          <w:szCs w:val="24"/>
        </w:rPr>
        <w:t xml:space="preserve"> u skladu sa zakonom i Statutom Općine Martijanec. </w:t>
      </w:r>
    </w:p>
    <w:p w14:paraId="6E55DE68" w14:textId="758541E7" w:rsidR="00AC50EB" w:rsidRPr="00EB6A19" w:rsidRDefault="008868D7" w:rsidP="00EB6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2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globaliziranom svijetu koji se sve brže mijenja, obilježen zelenom tranzicijom, ali i brojnim ugrozama, kao što su klimatske promjene, </w:t>
      </w:r>
      <w:r w:rsidR="0095504F" w:rsidRPr="00412173">
        <w:rPr>
          <w:rFonts w:ascii="Times New Roman" w:hAnsi="Times New Roman" w:cs="Times New Roman"/>
          <w:sz w:val="24"/>
          <w:szCs w:val="24"/>
          <w:shd w:val="clear" w:color="auto" w:fill="FFFFFF"/>
        </w:rPr>
        <w:t>rato</w:t>
      </w:r>
      <w:r w:rsidR="00DE4931" w:rsidRPr="00412173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Pr="00412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geopolitički poremećaji ili migracije, planiranje budućnosti danas je možda važnije nego ikada prije. U tom pogledu pravodobno prepoznavanje trendova, vlastitih prednosti i slabosti ključno je za pretvaranje izazova i novih mogućnosti u razvojne prilike. </w:t>
      </w:r>
      <w:r w:rsidR="00AC50EB" w:rsidRPr="004121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E1F7D4" w14:textId="19806957" w:rsidR="00096F40" w:rsidRPr="00412173" w:rsidRDefault="00675AF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 xml:space="preserve">Zbog </w:t>
      </w:r>
      <w:r w:rsidR="00062056" w:rsidRPr="00412173">
        <w:rPr>
          <w:rFonts w:ascii="Times New Roman" w:hAnsi="Times New Roman" w:cs="Times New Roman"/>
          <w:sz w:val="24"/>
          <w:szCs w:val="24"/>
        </w:rPr>
        <w:t>velikog povećanja cijene materijala, usluge i energenata</w:t>
      </w:r>
      <w:r w:rsidR="0033415E" w:rsidRPr="00412173">
        <w:rPr>
          <w:rFonts w:ascii="Times New Roman" w:hAnsi="Times New Roman" w:cs="Times New Roman"/>
          <w:sz w:val="24"/>
          <w:szCs w:val="24"/>
        </w:rPr>
        <w:t>,</w:t>
      </w:r>
      <w:r w:rsidRPr="00412173">
        <w:rPr>
          <w:rFonts w:ascii="Times New Roman" w:hAnsi="Times New Roman" w:cs="Times New Roman"/>
          <w:sz w:val="24"/>
          <w:szCs w:val="24"/>
        </w:rPr>
        <w:t xml:space="preserve"> Općina Martijanec se tijekom izvještajnog razdoblja susrela s velikim izazovima</w:t>
      </w:r>
      <w:r w:rsidR="00A743DE" w:rsidRPr="00412173">
        <w:rPr>
          <w:rFonts w:ascii="Times New Roman" w:hAnsi="Times New Roman" w:cs="Times New Roman"/>
          <w:sz w:val="24"/>
          <w:szCs w:val="24"/>
        </w:rPr>
        <w:t xml:space="preserve"> u pogledu </w:t>
      </w:r>
      <w:r w:rsidR="00294FA8" w:rsidRPr="00412173">
        <w:rPr>
          <w:rFonts w:ascii="Times New Roman" w:hAnsi="Times New Roman" w:cs="Times New Roman"/>
          <w:sz w:val="24"/>
          <w:szCs w:val="24"/>
        </w:rPr>
        <w:t xml:space="preserve">planiranja i provođenja aktivnosti ključnih za provedbu mjera. </w:t>
      </w:r>
    </w:p>
    <w:p w14:paraId="75111AC0" w14:textId="2C6EA920" w:rsidR="008551A9" w:rsidRDefault="008551A9" w:rsidP="008551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2173">
        <w:rPr>
          <w:rFonts w:ascii="Times New Roman" w:hAnsi="Times New Roman"/>
          <w:sz w:val="24"/>
          <w:szCs w:val="24"/>
        </w:rPr>
        <w:t xml:space="preserve">Financijska sredstva racionalno </w:t>
      </w:r>
      <w:r w:rsidR="00AC50EB" w:rsidRPr="00412173">
        <w:rPr>
          <w:rFonts w:ascii="Times New Roman" w:hAnsi="Times New Roman"/>
          <w:sz w:val="24"/>
          <w:szCs w:val="24"/>
        </w:rPr>
        <w:t xml:space="preserve">su </w:t>
      </w:r>
      <w:r w:rsidRPr="00412173">
        <w:rPr>
          <w:rFonts w:ascii="Times New Roman" w:hAnsi="Times New Roman"/>
          <w:sz w:val="24"/>
          <w:szCs w:val="24"/>
        </w:rPr>
        <w:t>i štedljivo raspoređivana u namjeri zadovoljavanja svih potreba i prioriteta za funkcioniranje lokalne zajednice.</w:t>
      </w:r>
    </w:p>
    <w:p w14:paraId="201092C3" w14:textId="77777777" w:rsidR="00EB6A19" w:rsidRPr="00412173" w:rsidRDefault="00EB6A19" w:rsidP="008551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399D29" w14:textId="77777777" w:rsidR="00FF0B6C" w:rsidRPr="00EB6A19" w:rsidRDefault="00FF0B6C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9671" w14:textId="1B361CF3" w:rsidR="00180325" w:rsidRPr="00EB6A19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A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0325" w:rsidRPr="00EB6A19">
        <w:rPr>
          <w:rFonts w:ascii="Times New Roman" w:hAnsi="Times New Roman" w:cs="Times New Roman"/>
          <w:b/>
          <w:bCs/>
          <w:sz w:val="24"/>
          <w:szCs w:val="24"/>
        </w:rPr>
        <w:t xml:space="preserve">. IZVJEŠĆE </w:t>
      </w:r>
      <w:r w:rsidR="00074EB0" w:rsidRPr="00EB6A19">
        <w:rPr>
          <w:rFonts w:ascii="Times New Roman" w:hAnsi="Times New Roman" w:cs="Times New Roman"/>
          <w:b/>
          <w:bCs/>
          <w:sz w:val="24"/>
          <w:szCs w:val="24"/>
        </w:rPr>
        <w:t>O NAPRETKU U PROVEDBI MJERA</w:t>
      </w:r>
    </w:p>
    <w:p w14:paraId="06014D0E" w14:textId="77777777" w:rsidR="002B0BC9" w:rsidRPr="00EB6A19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952F" w14:textId="7A5DE273" w:rsidR="00C75C97" w:rsidRPr="00EB6A19" w:rsidRDefault="00C75C97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Općina Martij</w:t>
      </w:r>
      <w:r w:rsidR="00672566" w:rsidRPr="00EB6A19">
        <w:rPr>
          <w:rFonts w:ascii="Times New Roman" w:hAnsi="Times New Roman" w:cs="Times New Roman"/>
          <w:sz w:val="24"/>
          <w:szCs w:val="24"/>
        </w:rPr>
        <w:t>a</w:t>
      </w:r>
      <w:r w:rsidRPr="00EB6A19">
        <w:rPr>
          <w:rFonts w:ascii="Times New Roman" w:hAnsi="Times New Roman" w:cs="Times New Roman"/>
          <w:sz w:val="24"/>
          <w:szCs w:val="24"/>
        </w:rPr>
        <w:t xml:space="preserve">nec je u </w:t>
      </w:r>
      <w:r w:rsidR="00672566" w:rsidRPr="00EB6A19">
        <w:rPr>
          <w:rFonts w:ascii="Times New Roman" w:hAnsi="Times New Roman" w:cs="Times New Roman"/>
          <w:sz w:val="24"/>
          <w:szCs w:val="24"/>
        </w:rPr>
        <w:t>Provedbenom programu, svoje djelovanje usmjerila na provedbu 5 razvojnih pariteta:</w:t>
      </w:r>
    </w:p>
    <w:p w14:paraId="40CFDF8E" w14:textId="1883536A" w:rsidR="008B7DBA" w:rsidRPr="00EB6A19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1. Razvoj i unapređenje lokalne uprave i administracije</w:t>
      </w:r>
      <w:r w:rsidR="008B7DBA" w:rsidRPr="00EB6A19">
        <w:rPr>
          <w:rFonts w:ascii="Times New Roman" w:hAnsi="Times New Roman" w:cs="Times New Roman"/>
          <w:sz w:val="24"/>
          <w:szCs w:val="24"/>
        </w:rPr>
        <w:t>,</w:t>
      </w:r>
    </w:p>
    <w:p w14:paraId="5378629F" w14:textId="28C01874" w:rsidR="00672566" w:rsidRPr="00EB6A19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2. Razvoj i modernizacija komunalne infrastrukture,</w:t>
      </w:r>
    </w:p>
    <w:p w14:paraId="6C76F015" w14:textId="62158F7F" w:rsidR="00672566" w:rsidRPr="00EB6A19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3. Unapređenje gospodarstva i održivog razvoja poljoprivrede,</w:t>
      </w:r>
    </w:p>
    <w:p w14:paraId="702EEA7A" w14:textId="3EC5AF29" w:rsidR="00672566" w:rsidRPr="00EB6A19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4. Poboljšanje kvalitete života lokalnog stanovništva,</w:t>
      </w:r>
    </w:p>
    <w:p w14:paraId="40DD8C57" w14:textId="00ED13CC" w:rsidR="00672566" w:rsidRPr="00EB6A19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>5. Promicanje kulture i očuvanje kulturne baštine te zaštita okoliša.</w:t>
      </w:r>
    </w:p>
    <w:p w14:paraId="54BD02A3" w14:textId="77777777" w:rsidR="00183C95" w:rsidRPr="00412173" w:rsidRDefault="00183C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F57CB1" w14:textId="77777777" w:rsidR="00AC50EB" w:rsidRPr="00412173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9A78E8" w14:textId="77777777" w:rsidR="00AC50EB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C0106E" w14:textId="77777777" w:rsidR="00EB6A19" w:rsidRDefault="00EB6A1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A14297" w14:textId="77777777" w:rsidR="00EB6A19" w:rsidRPr="00412173" w:rsidRDefault="00EB6A1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80C7C" w14:textId="77777777" w:rsidR="00AC50EB" w:rsidRPr="00412173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468F0" w14:textId="77777777" w:rsidR="00AC50EB" w:rsidRPr="00412173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540801" w14:textId="7AF5BD17" w:rsidR="00672566" w:rsidRPr="00EB6A19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A19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6716FF" w:rsidRPr="00EB6A19">
        <w:rPr>
          <w:rFonts w:ascii="Times New Roman" w:hAnsi="Times New Roman" w:cs="Times New Roman"/>
          <w:b/>
          <w:bCs/>
          <w:sz w:val="24"/>
          <w:szCs w:val="24"/>
        </w:rPr>
        <w:t>.1. PODACI O UTROŠENIM PRORAČUNSKIM SREDSTVIMA</w:t>
      </w:r>
    </w:p>
    <w:p w14:paraId="40642599" w14:textId="77777777" w:rsidR="002B0BC9" w:rsidRPr="00EB6A19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C2A3" w14:textId="68BB9FC4" w:rsidR="006716FF" w:rsidRPr="00AF2188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B6A19">
        <w:rPr>
          <w:rFonts w:ascii="Times New Roman" w:hAnsi="Times New Roman" w:cs="Times New Roman"/>
          <w:sz w:val="24"/>
          <w:szCs w:val="24"/>
        </w:rPr>
        <w:t xml:space="preserve">Provedbenim programom je utvrđen i indikativni financijski okvir za provedbu pojedine mjere i to </w:t>
      </w:r>
      <w:r w:rsidRPr="00AF2188">
        <w:rPr>
          <w:rFonts w:ascii="Times New Roman" w:hAnsi="Times New Roman" w:cs="Times New Roman"/>
          <w:sz w:val="24"/>
          <w:szCs w:val="24"/>
        </w:rPr>
        <w:t>na način da je za svaku pojedinu mjeru procijenjen trošak njene provedbe.</w:t>
      </w:r>
    </w:p>
    <w:p w14:paraId="62C5720C" w14:textId="75B02D4E" w:rsidR="00FE0918" w:rsidRPr="00AF2188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F2188">
        <w:rPr>
          <w:rFonts w:ascii="Times New Roman" w:hAnsi="Times New Roman" w:cs="Times New Roman"/>
          <w:sz w:val="24"/>
          <w:szCs w:val="24"/>
        </w:rPr>
        <w:t>U izvještajnom razdoblju</w:t>
      </w:r>
      <w:r w:rsidR="00CA44D0" w:rsidRPr="00AF2188">
        <w:rPr>
          <w:rFonts w:ascii="Times New Roman" w:hAnsi="Times New Roman" w:cs="Times New Roman"/>
          <w:sz w:val="24"/>
          <w:szCs w:val="24"/>
        </w:rPr>
        <w:t xml:space="preserve"> je</w:t>
      </w:r>
      <w:r w:rsidRPr="00AF2188">
        <w:rPr>
          <w:rFonts w:ascii="Times New Roman" w:hAnsi="Times New Roman" w:cs="Times New Roman"/>
          <w:sz w:val="24"/>
          <w:szCs w:val="24"/>
        </w:rPr>
        <w:t xml:space="preserve"> za provedbu </w:t>
      </w:r>
      <w:r w:rsidR="00884E19" w:rsidRPr="00AF2188">
        <w:rPr>
          <w:rFonts w:ascii="Times New Roman" w:hAnsi="Times New Roman" w:cs="Times New Roman"/>
          <w:sz w:val="24"/>
          <w:szCs w:val="24"/>
        </w:rPr>
        <w:t>1</w:t>
      </w:r>
      <w:r w:rsidR="006004A7" w:rsidRPr="00AF2188">
        <w:rPr>
          <w:rFonts w:ascii="Times New Roman" w:hAnsi="Times New Roman" w:cs="Times New Roman"/>
          <w:sz w:val="24"/>
          <w:szCs w:val="24"/>
        </w:rPr>
        <w:t>7</w:t>
      </w:r>
      <w:r w:rsidR="00884E19" w:rsidRPr="00AF2188">
        <w:rPr>
          <w:rFonts w:ascii="Times New Roman" w:hAnsi="Times New Roman" w:cs="Times New Roman"/>
          <w:sz w:val="24"/>
          <w:szCs w:val="24"/>
        </w:rPr>
        <w:t xml:space="preserve"> mjera </w:t>
      </w:r>
      <w:r w:rsidR="00CA44D0" w:rsidRPr="00AF2188">
        <w:rPr>
          <w:rFonts w:ascii="Times New Roman" w:hAnsi="Times New Roman" w:cs="Times New Roman"/>
          <w:sz w:val="24"/>
          <w:szCs w:val="24"/>
        </w:rPr>
        <w:t>iz proračuna iskorišteno</w:t>
      </w:r>
      <w:r w:rsidR="00107063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CA44D0" w:rsidRPr="00AF2188">
        <w:rPr>
          <w:rFonts w:ascii="Times New Roman" w:hAnsi="Times New Roman" w:cs="Times New Roman"/>
          <w:sz w:val="24"/>
          <w:szCs w:val="24"/>
        </w:rPr>
        <w:t xml:space="preserve">ukupno </w:t>
      </w:r>
      <w:r w:rsidR="00544FB2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AF2188" w:rsidRPr="00AF2188">
        <w:rPr>
          <w:rFonts w:ascii="Times New Roman" w:hAnsi="Times New Roman" w:cs="Times New Roman"/>
          <w:sz w:val="24"/>
          <w:szCs w:val="24"/>
        </w:rPr>
        <w:t>1.741.945,81</w:t>
      </w:r>
      <w:r w:rsidR="00861D65" w:rsidRPr="00AF2188">
        <w:rPr>
          <w:rFonts w:ascii="Times New Roman" w:hAnsi="Times New Roman" w:cs="Times New Roman"/>
          <w:sz w:val="24"/>
          <w:szCs w:val="24"/>
        </w:rPr>
        <w:t xml:space="preserve"> eura </w:t>
      </w:r>
      <w:r w:rsidR="00544FB2" w:rsidRPr="00AF2188">
        <w:rPr>
          <w:rFonts w:ascii="Times New Roman" w:hAnsi="Times New Roman" w:cs="Times New Roman"/>
          <w:sz w:val="24"/>
          <w:szCs w:val="24"/>
        </w:rPr>
        <w:t>(prikaz u tablici niže)</w:t>
      </w:r>
      <w:r w:rsidR="00033535" w:rsidRPr="00AF2188">
        <w:rPr>
          <w:rFonts w:ascii="Times New Roman" w:hAnsi="Times New Roman" w:cs="Times New Roman"/>
          <w:sz w:val="24"/>
          <w:szCs w:val="24"/>
        </w:rPr>
        <w:t>.</w:t>
      </w:r>
    </w:p>
    <w:p w14:paraId="350B42BD" w14:textId="77777777" w:rsidR="004E7303" w:rsidRPr="00412173" w:rsidRDefault="004E7303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412173" w:rsidRPr="00412173" w14:paraId="059A0EB1" w14:textId="77777777" w:rsidTr="00544FB2">
        <w:tc>
          <w:tcPr>
            <w:tcW w:w="4957" w:type="dxa"/>
          </w:tcPr>
          <w:p w14:paraId="52A5397C" w14:textId="11AAFD7E" w:rsidR="00544FB2" w:rsidRPr="002C1711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711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79B22FD" w14:textId="46506B26" w:rsidR="00544FB2" w:rsidRPr="00412173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C1711">
              <w:rPr>
                <w:rFonts w:ascii="Times New Roman" w:hAnsi="Times New Roman" w:cs="Times New Roman"/>
                <w:b/>
                <w:bCs/>
              </w:rPr>
              <w:t>IZNOS UTROŠENIH PRORAČUNSKIH SREDSTAVA (</w:t>
            </w:r>
            <w:r w:rsidR="00721B0C" w:rsidRPr="002C1711">
              <w:rPr>
                <w:rFonts w:ascii="Times New Roman" w:hAnsi="Times New Roman" w:cs="Times New Roman"/>
                <w:b/>
                <w:bCs/>
              </w:rPr>
              <w:t>EUR</w:t>
            </w:r>
            <w:r w:rsidRPr="002C171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12173" w:rsidRPr="00412173" w14:paraId="47C2D799" w14:textId="77777777" w:rsidTr="00544FB2">
        <w:tc>
          <w:tcPr>
            <w:tcW w:w="4957" w:type="dxa"/>
          </w:tcPr>
          <w:p w14:paraId="02325A6C" w14:textId="12F370F0" w:rsidR="00544FB2" w:rsidRPr="002C1711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5320DC" w:rsidRPr="002C1711">
              <w:rPr>
                <w:rFonts w:ascii="Times New Roman" w:hAnsi="Times New Roman" w:cs="Times New Roman"/>
              </w:rPr>
              <w:t>e</w:t>
            </w:r>
            <w:r w:rsidRPr="002C1711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60C38499" w14:textId="185AC274" w:rsidR="00544FB2" w:rsidRPr="00AF2188" w:rsidRDefault="00AF2188" w:rsidP="00544FB2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105.827,44</w:t>
            </w:r>
          </w:p>
        </w:tc>
      </w:tr>
      <w:tr w:rsidR="00412173" w:rsidRPr="00412173" w14:paraId="7FF20D61" w14:textId="77777777" w:rsidTr="00544FB2">
        <w:tc>
          <w:tcPr>
            <w:tcW w:w="4957" w:type="dxa"/>
          </w:tcPr>
          <w:p w14:paraId="18D5D649" w14:textId="23AFD38D" w:rsidR="00544FB2" w:rsidRPr="002C1711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5E8A6FDB" w14:textId="240BBCC2" w:rsidR="00544FB2" w:rsidRPr="00AF2188" w:rsidRDefault="008C39CA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4</w:t>
            </w:r>
            <w:r w:rsidR="00AF2188" w:rsidRPr="00AF2188">
              <w:rPr>
                <w:rFonts w:ascii="Times New Roman" w:hAnsi="Times New Roman" w:cs="Times New Roman"/>
              </w:rPr>
              <w:t>01.346,87</w:t>
            </w:r>
          </w:p>
        </w:tc>
      </w:tr>
      <w:tr w:rsidR="00412173" w:rsidRPr="00412173" w14:paraId="6E5D4BE2" w14:textId="77777777" w:rsidTr="00544FB2">
        <w:tc>
          <w:tcPr>
            <w:tcW w:w="4957" w:type="dxa"/>
          </w:tcPr>
          <w:p w14:paraId="57A62DE8" w14:textId="77777777" w:rsidR="00544FB2" w:rsidRPr="002C1711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03F846DE" w14:textId="66AEB6C2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C3533D" w14:textId="03E37607" w:rsidR="00544FB2" w:rsidRPr="00AF2188" w:rsidRDefault="00AF2188" w:rsidP="00AF2188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8.250,00</w:t>
            </w:r>
          </w:p>
        </w:tc>
      </w:tr>
      <w:tr w:rsidR="00412173" w:rsidRPr="00412173" w14:paraId="71A06DB4" w14:textId="77777777" w:rsidTr="00544FB2">
        <w:tc>
          <w:tcPr>
            <w:tcW w:w="4957" w:type="dxa"/>
          </w:tcPr>
          <w:p w14:paraId="0C351F8E" w14:textId="3980826B" w:rsidR="00544FB2" w:rsidRPr="002C1711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D084733" w14:textId="5E80BE56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294.114,62</w:t>
            </w:r>
          </w:p>
        </w:tc>
      </w:tr>
      <w:tr w:rsidR="00412173" w:rsidRPr="00412173" w14:paraId="67B0ECA5" w14:textId="77777777" w:rsidTr="00544FB2">
        <w:tc>
          <w:tcPr>
            <w:tcW w:w="4957" w:type="dxa"/>
          </w:tcPr>
          <w:p w14:paraId="329D8E19" w14:textId="63E8C64F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61612AB9" w14:textId="4BD00F99" w:rsidR="00544FB2" w:rsidRPr="00AF2188" w:rsidRDefault="00AF2188" w:rsidP="00B97774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19.269,62</w:t>
            </w:r>
          </w:p>
        </w:tc>
      </w:tr>
      <w:tr w:rsidR="00412173" w:rsidRPr="00412173" w14:paraId="3ADD74B5" w14:textId="77777777" w:rsidTr="00544FB2">
        <w:tc>
          <w:tcPr>
            <w:tcW w:w="4957" w:type="dxa"/>
          </w:tcPr>
          <w:p w14:paraId="0973764C" w14:textId="6F7BDF4C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2D8DFADB" w14:textId="41F81554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31.865,45</w:t>
            </w:r>
          </w:p>
        </w:tc>
      </w:tr>
      <w:tr w:rsidR="00412173" w:rsidRPr="00412173" w14:paraId="2AF60713" w14:textId="77777777" w:rsidTr="00544FB2">
        <w:tc>
          <w:tcPr>
            <w:tcW w:w="4957" w:type="dxa"/>
          </w:tcPr>
          <w:p w14:paraId="5CD312BA" w14:textId="779AABCE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288254A5" w14:textId="54059C45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2.250,00</w:t>
            </w:r>
          </w:p>
        </w:tc>
      </w:tr>
      <w:tr w:rsidR="00412173" w:rsidRPr="00412173" w14:paraId="09EE154B" w14:textId="77777777" w:rsidTr="00544FB2">
        <w:tc>
          <w:tcPr>
            <w:tcW w:w="4957" w:type="dxa"/>
          </w:tcPr>
          <w:p w14:paraId="3B7A222B" w14:textId="37E88EF0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577DA349" w14:textId="735DF825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9.044,44</w:t>
            </w:r>
          </w:p>
        </w:tc>
      </w:tr>
      <w:tr w:rsidR="00412173" w:rsidRPr="00412173" w14:paraId="55027855" w14:textId="77777777" w:rsidTr="00544FB2">
        <w:tc>
          <w:tcPr>
            <w:tcW w:w="4957" w:type="dxa"/>
          </w:tcPr>
          <w:p w14:paraId="0DB395B2" w14:textId="2BCC8BA6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3D829106" w14:textId="2ABBD52D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558.143,30</w:t>
            </w:r>
          </w:p>
        </w:tc>
      </w:tr>
      <w:tr w:rsidR="00412173" w:rsidRPr="00412173" w14:paraId="6D879350" w14:textId="77777777" w:rsidTr="00544FB2">
        <w:tc>
          <w:tcPr>
            <w:tcW w:w="4957" w:type="dxa"/>
          </w:tcPr>
          <w:p w14:paraId="20E5ED8A" w14:textId="77777777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Unapređenje uvjeta za obrazovanje</w:t>
            </w:r>
          </w:p>
          <w:p w14:paraId="5ACF36F5" w14:textId="1D3BF9AC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A7C4C4A" w14:textId="69C14BF8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38.424,17</w:t>
            </w:r>
          </w:p>
        </w:tc>
      </w:tr>
      <w:tr w:rsidR="00412173" w:rsidRPr="00412173" w14:paraId="2A7FD4CD" w14:textId="77777777" w:rsidTr="00544FB2">
        <w:tc>
          <w:tcPr>
            <w:tcW w:w="4957" w:type="dxa"/>
          </w:tcPr>
          <w:p w14:paraId="5418EE19" w14:textId="77777777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Poticanje razvoja sporta i rekreacije</w:t>
            </w:r>
          </w:p>
          <w:p w14:paraId="052B5B81" w14:textId="2FD6877F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B6205A7" w14:textId="0B1BE674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107.932,25</w:t>
            </w:r>
          </w:p>
        </w:tc>
      </w:tr>
      <w:tr w:rsidR="00412173" w:rsidRPr="00412173" w14:paraId="4173A66C" w14:textId="77777777" w:rsidTr="00544FB2">
        <w:tc>
          <w:tcPr>
            <w:tcW w:w="4957" w:type="dxa"/>
          </w:tcPr>
          <w:p w14:paraId="05137D24" w14:textId="6516D17E" w:rsidR="00544FB2" w:rsidRPr="002C1711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 xml:space="preserve">Pružanje socijalne zaštite </w:t>
            </w:r>
            <w:r w:rsidR="00020627" w:rsidRPr="002C1711">
              <w:rPr>
                <w:rFonts w:ascii="Times New Roman" w:hAnsi="Times New Roman" w:cs="Times New Roman"/>
              </w:rPr>
              <w:t>i unapređenje kvalitete života građana</w:t>
            </w:r>
          </w:p>
        </w:tc>
        <w:tc>
          <w:tcPr>
            <w:tcW w:w="4105" w:type="dxa"/>
          </w:tcPr>
          <w:p w14:paraId="57B47830" w14:textId="7B0FE9B3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30.518,19</w:t>
            </w:r>
          </w:p>
        </w:tc>
      </w:tr>
      <w:tr w:rsidR="00412173" w:rsidRPr="00412173" w14:paraId="67090C80" w14:textId="77777777" w:rsidTr="00544FB2">
        <w:tc>
          <w:tcPr>
            <w:tcW w:w="4957" w:type="dxa"/>
          </w:tcPr>
          <w:p w14:paraId="6B016385" w14:textId="77777777" w:rsidR="00544FB2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CC46709" w14:textId="5B73228D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5B18A07" w14:textId="2BBEF63E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42.086,18</w:t>
            </w:r>
          </w:p>
        </w:tc>
      </w:tr>
      <w:tr w:rsidR="00412173" w:rsidRPr="00412173" w14:paraId="1E1230AB" w14:textId="77777777" w:rsidTr="00544FB2">
        <w:tc>
          <w:tcPr>
            <w:tcW w:w="4957" w:type="dxa"/>
          </w:tcPr>
          <w:p w14:paraId="61318229" w14:textId="47EB3610" w:rsidR="00544FB2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435B3BCE" w14:textId="245B084F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17.249,32</w:t>
            </w:r>
          </w:p>
        </w:tc>
      </w:tr>
      <w:tr w:rsidR="00412173" w:rsidRPr="00412173" w14:paraId="76E3C24F" w14:textId="77777777" w:rsidTr="00544FB2">
        <w:tc>
          <w:tcPr>
            <w:tcW w:w="4957" w:type="dxa"/>
          </w:tcPr>
          <w:p w14:paraId="3FB2FB69" w14:textId="77777777" w:rsidR="00544FB2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AE1DA00" w14:textId="2F53DF87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5750F97" w14:textId="5C33034B" w:rsidR="00544FB2" w:rsidRPr="00AF2188" w:rsidRDefault="00AF2188" w:rsidP="00AF2188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15.000,00</w:t>
            </w:r>
          </w:p>
        </w:tc>
      </w:tr>
      <w:tr w:rsidR="00412173" w:rsidRPr="00412173" w14:paraId="06736A8D" w14:textId="77777777" w:rsidTr="00544FB2">
        <w:tc>
          <w:tcPr>
            <w:tcW w:w="4957" w:type="dxa"/>
          </w:tcPr>
          <w:p w14:paraId="1D2CF8DF" w14:textId="77777777" w:rsidR="00544FB2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AA24238" w14:textId="5063BBEB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DD31903" w14:textId="2E364CC2" w:rsidR="00544FB2" w:rsidRPr="00AF2188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2</w:t>
            </w:r>
            <w:r w:rsidR="00AF2188" w:rsidRPr="00AF2188">
              <w:rPr>
                <w:rFonts w:ascii="Times New Roman" w:hAnsi="Times New Roman" w:cs="Times New Roman"/>
              </w:rPr>
              <w:t>3.320,00</w:t>
            </w:r>
          </w:p>
        </w:tc>
      </w:tr>
      <w:tr w:rsidR="00412173" w:rsidRPr="00412173" w14:paraId="75621C90" w14:textId="77777777" w:rsidTr="00544FB2">
        <w:tc>
          <w:tcPr>
            <w:tcW w:w="4957" w:type="dxa"/>
          </w:tcPr>
          <w:p w14:paraId="76A70BFC" w14:textId="77777777" w:rsidR="00544FB2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Uspostava cjelovitog sustava za gospodarenje otpadom</w:t>
            </w:r>
          </w:p>
          <w:p w14:paraId="14CB4A43" w14:textId="615435F6" w:rsidR="00020627" w:rsidRPr="002C1711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5ECB82B" w14:textId="7D86B9BC" w:rsidR="00544FB2" w:rsidRPr="00AF2188" w:rsidRDefault="00AF2188" w:rsidP="008C39CA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37.303,96</w:t>
            </w:r>
          </w:p>
        </w:tc>
      </w:tr>
      <w:tr w:rsidR="00412173" w:rsidRPr="00412173" w14:paraId="40FEACFC" w14:textId="77777777" w:rsidTr="00544FB2">
        <w:tc>
          <w:tcPr>
            <w:tcW w:w="4957" w:type="dxa"/>
          </w:tcPr>
          <w:p w14:paraId="16E7FD88" w14:textId="77777777" w:rsidR="00033535" w:rsidRPr="002C1711" w:rsidRDefault="00033535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AB024F2" w14:textId="60B18FD6" w:rsidR="00020627" w:rsidRPr="002C1711" w:rsidRDefault="00020627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1711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105" w:type="dxa"/>
          </w:tcPr>
          <w:p w14:paraId="62FA25B4" w14:textId="72D2D787" w:rsidR="00033535" w:rsidRPr="00412173" w:rsidRDefault="00861D65" w:rsidP="008C39C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2188">
              <w:rPr>
                <w:rFonts w:ascii="Times New Roman" w:hAnsi="Times New Roman" w:cs="Times New Roman"/>
                <w:b/>
                <w:bCs/>
              </w:rPr>
              <w:t>1.</w:t>
            </w:r>
            <w:r w:rsidR="00AF2188" w:rsidRPr="00AF2188">
              <w:rPr>
                <w:rFonts w:ascii="Times New Roman" w:hAnsi="Times New Roman" w:cs="Times New Roman"/>
                <w:b/>
                <w:bCs/>
              </w:rPr>
              <w:t>741.945,81</w:t>
            </w:r>
          </w:p>
          <w:p w14:paraId="1286307B" w14:textId="1CF58E17" w:rsidR="00020627" w:rsidRPr="00412173" w:rsidRDefault="00020627" w:rsidP="008C39C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2F38FD24" w14:textId="74A05938" w:rsidR="00033535" w:rsidRPr="00AF2188" w:rsidRDefault="0003353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ANALIZA STATUSA PROVEDBE MJERE</w:t>
      </w:r>
    </w:p>
    <w:p w14:paraId="468BC0D0" w14:textId="77777777" w:rsidR="002B0BC9" w:rsidRPr="00AF2188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087D" w14:textId="7D1623E6" w:rsidR="00404CA6" w:rsidRPr="00AF2188" w:rsidRDefault="0003353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F2188">
        <w:rPr>
          <w:rFonts w:ascii="Times New Roman" w:hAnsi="Times New Roman" w:cs="Times New Roman"/>
          <w:sz w:val="24"/>
          <w:szCs w:val="24"/>
        </w:rPr>
        <w:t xml:space="preserve">Od ukupno </w:t>
      </w:r>
      <w:r w:rsidR="0019217A" w:rsidRPr="00AF2188">
        <w:rPr>
          <w:rFonts w:ascii="Times New Roman" w:hAnsi="Times New Roman" w:cs="Times New Roman"/>
          <w:sz w:val="24"/>
          <w:szCs w:val="24"/>
        </w:rPr>
        <w:t>17</w:t>
      </w:r>
      <w:r w:rsidRPr="00AF2188">
        <w:rPr>
          <w:rFonts w:ascii="Times New Roman" w:hAnsi="Times New Roman" w:cs="Times New Roman"/>
          <w:sz w:val="24"/>
          <w:szCs w:val="24"/>
        </w:rPr>
        <w:t xml:space="preserve"> mjera utvrđenih provedbenim programom</w:t>
      </w:r>
      <w:r w:rsidR="00107063" w:rsidRPr="00AF2188">
        <w:rPr>
          <w:rFonts w:ascii="Times New Roman" w:hAnsi="Times New Roman" w:cs="Times New Roman"/>
          <w:sz w:val="24"/>
          <w:szCs w:val="24"/>
        </w:rPr>
        <w:t>, tijekom izvještajnog razdoblja,</w:t>
      </w:r>
      <w:r w:rsidR="00AD6350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D17A28" w:rsidRPr="00AF2188">
        <w:rPr>
          <w:rFonts w:ascii="Times New Roman" w:hAnsi="Times New Roman" w:cs="Times New Roman"/>
          <w:sz w:val="24"/>
          <w:szCs w:val="24"/>
        </w:rPr>
        <w:t>1 mjera je provedena,</w:t>
      </w:r>
      <w:r w:rsidR="00107063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3B6E38">
        <w:rPr>
          <w:rFonts w:ascii="Times New Roman" w:hAnsi="Times New Roman" w:cs="Times New Roman"/>
          <w:sz w:val="24"/>
          <w:szCs w:val="24"/>
        </w:rPr>
        <w:t>6</w:t>
      </w:r>
      <w:r w:rsidR="0019217A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107063" w:rsidRPr="00AF2188">
        <w:rPr>
          <w:rFonts w:ascii="Times New Roman" w:hAnsi="Times New Roman" w:cs="Times New Roman"/>
          <w:sz w:val="24"/>
          <w:szCs w:val="24"/>
        </w:rPr>
        <w:t xml:space="preserve">mjera ima status </w:t>
      </w:r>
      <w:r w:rsidR="00D17A28" w:rsidRPr="00AF2188">
        <w:rPr>
          <w:rFonts w:ascii="Times New Roman" w:hAnsi="Times New Roman" w:cs="Times New Roman"/>
          <w:sz w:val="24"/>
          <w:szCs w:val="24"/>
        </w:rPr>
        <w:t>u</w:t>
      </w:r>
      <w:r w:rsidR="00107063" w:rsidRPr="00AF2188">
        <w:rPr>
          <w:rFonts w:ascii="Times New Roman" w:hAnsi="Times New Roman" w:cs="Times New Roman"/>
          <w:sz w:val="24"/>
          <w:szCs w:val="24"/>
        </w:rPr>
        <w:t xml:space="preserve"> tijeku, </w:t>
      </w:r>
      <w:r w:rsidR="006E206F" w:rsidRPr="00AF2188">
        <w:rPr>
          <w:rFonts w:ascii="Times New Roman" w:hAnsi="Times New Roman" w:cs="Times New Roman"/>
          <w:sz w:val="24"/>
          <w:szCs w:val="24"/>
        </w:rPr>
        <w:t>dok</w:t>
      </w:r>
      <w:r w:rsidR="00107063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C51134" w:rsidRPr="00AF2188">
        <w:rPr>
          <w:rFonts w:ascii="Times New Roman" w:hAnsi="Times New Roman" w:cs="Times New Roman"/>
          <w:sz w:val="24"/>
          <w:szCs w:val="24"/>
        </w:rPr>
        <w:t>1</w:t>
      </w:r>
      <w:r w:rsidR="003B6E38">
        <w:rPr>
          <w:rFonts w:ascii="Times New Roman" w:hAnsi="Times New Roman" w:cs="Times New Roman"/>
          <w:sz w:val="24"/>
          <w:szCs w:val="24"/>
        </w:rPr>
        <w:t>0</w:t>
      </w:r>
      <w:r w:rsidR="00AD6350" w:rsidRPr="00AF2188">
        <w:rPr>
          <w:rFonts w:ascii="Times New Roman" w:hAnsi="Times New Roman" w:cs="Times New Roman"/>
          <w:sz w:val="24"/>
          <w:szCs w:val="24"/>
        </w:rPr>
        <w:t xml:space="preserve"> mjer</w:t>
      </w:r>
      <w:r w:rsidR="00806AC8" w:rsidRPr="00AF2188">
        <w:rPr>
          <w:rFonts w:ascii="Times New Roman" w:hAnsi="Times New Roman" w:cs="Times New Roman"/>
          <w:sz w:val="24"/>
          <w:szCs w:val="24"/>
        </w:rPr>
        <w:t>a</w:t>
      </w:r>
      <w:r w:rsidR="00AD6350" w:rsidRPr="00AF2188">
        <w:rPr>
          <w:rFonts w:ascii="Times New Roman" w:hAnsi="Times New Roman" w:cs="Times New Roman"/>
          <w:sz w:val="24"/>
          <w:szCs w:val="24"/>
        </w:rPr>
        <w:t xml:space="preserve"> imaju status </w:t>
      </w:r>
      <w:r w:rsidR="00D17A28" w:rsidRPr="00AF2188">
        <w:rPr>
          <w:rFonts w:ascii="Times New Roman" w:hAnsi="Times New Roman" w:cs="Times New Roman"/>
          <w:sz w:val="24"/>
          <w:szCs w:val="24"/>
        </w:rPr>
        <w:t>k</w:t>
      </w:r>
      <w:r w:rsidR="006E206F" w:rsidRPr="00AF2188">
        <w:rPr>
          <w:rFonts w:ascii="Times New Roman" w:hAnsi="Times New Roman" w:cs="Times New Roman"/>
          <w:sz w:val="24"/>
          <w:szCs w:val="24"/>
        </w:rPr>
        <w:t>ašnjenja</w:t>
      </w:r>
      <w:r w:rsidR="003C0A85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096F40" w:rsidRPr="00AF2188">
        <w:rPr>
          <w:rFonts w:ascii="Times New Roman" w:hAnsi="Times New Roman" w:cs="Times New Roman"/>
          <w:sz w:val="24"/>
          <w:szCs w:val="24"/>
        </w:rPr>
        <w:t>(</w:t>
      </w:r>
      <w:r w:rsidR="003C0A85" w:rsidRPr="00AF2188">
        <w:rPr>
          <w:rFonts w:ascii="Times New Roman" w:hAnsi="Times New Roman" w:cs="Times New Roman"/>
          <w:sz w:val="24"/>
          <w:szCs w:val="24"/>
        </w:rPr>
        <w:t>prikaz u tablici niže)</w:t>
      </w:r>
      <w:r w:rsidR="00096F40" w:rsidRPr="00AF21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412173" w:rsidRPr="00412173" w14:paraId="436BDE7C" w14:textId="77777777" w:rsidTr="008273F6">
        <w:tc>
          <w:tcPr>
            <w:tcW w:w="4957" w:type="dxa"/>
          </w:tcPr>
          <w:p w14:paraId="4A1857D9" w14:textId="77777777" w:rsidR="006E206F" w:rsidRPr="002C1711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711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2EEEFA2" w14:textId="7E94A5EC" w:rsidR="006E206F" w:rsidRPr="00AF2188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188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412173" w:rsidRPr="00412173" w14:paraId="7F319CAC" w14:textId="77777777" w:rsidTr="008273F6">
        <w:tc>
          <w:tcPr>
            <w:tcW w:w="4957" w:type="dxa"/>
          </w:tcPr>
          <w:p w14:paraId="1C432393" w14:textId="272FF348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7807AA" w:rsidRPr="002C1711">
              <w:rPr>
                <w:rFonts w:ascii="Times New Roman" w:hAnsi="Times New Roman" w:cs="Times New Roman"/>
              </w:rPr>
              <w:t>e</w:t>
            </w:r>
            <w:r w:rsidRPr="002C1711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56B880CA" w14:textId="3690E1DE" w:rsidR="006E206F" w:rsidRPr="00AF2188" w:rsidRDefault="003C0A85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u</w:t>
            </w:r>
            <w:r w:rsidR="006E206F" w:rsidRPr="00AF2188">
              <w:rPr>
                <w:rFonts w:ascii="Times New Roman" w:hAnsi="Times New Roman" w:cs="Times New Roman"/>
              </w:rPr>
              <w:t xml:space="preserve"> tijeku</w:t>
            </w:r>
          </w:p>
        </w:tc>
      </w:tr>
      <w:tr w:rsidR="00412173" w:rsidRPr="00412173" w14:paraId="0E6238D3" w14:textId="77777777" w:rsidTr="008273F6">
        <w:tc>
          <w:tcPr>
            <w:tcW w:w="4957" w:type="dxa"/>
          </w:tcPr>
          <w:p w14:paraId="2D5463C7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19849559" w14:textId="77D65053" w:rsidR="006E206F" w:rsidRPr="00AF2188" w:rsidRDefault="006E206F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u tijeku</w:t>
            </w:r>
          </w:p>
        </w:tc>
      </w:tr>
      <w:tr w:rsidR="00412173" w:rsidRPr="00412173" w14:paraId="5E8FDCB2" w14:textId="77777777" w:rsidTr="008273F6">
        <w:tc>
          <w:tcPr>
            <w:tcW w:w="4957" w:type="dxa"/>
          </w:tcPr>
          <w:p w14:paraId="692AA0AF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bookmarkStart w:id="0" w:name="_Hlk109380626"/>
            <w:r w:rsidRPr="002C1711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236355F5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34E55F90" w14:textId="36E0F286" w:rsidR="006E206F" w:rsidRPr="00AF2188" w:rsidRDefault="005E0F25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u tijeku</w:t>
            </w:r>
          </w:p>
        </w:tc>
      </w:tr>
      <w:tr w:rsidR="00412173" w:rsidRPr="00412173" w14:paraId="3626E202" w14:textId="77777777" w:rsidTr="008273F6">
        <w:tc>
          <w:tcPr>
            <w:tcW w:w="4957" w:type="dxa"/>
          </w:tcPr>
          <w:p w14:paraId="50127A25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FE4C357" w14:textId="319918B5" w:rsidR="006E206F" w:rsidRPr="00AF2188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6E206F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6639C4C7" w14:textId="77777777" w:rsidTr="008273F6">
        <w:tc>
          <w:tcPr>
            <w:tcW w:w="4957" w:type="dxa"/>
          </w:tcPr>
          <w:p w14:paraId="0CB934E1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382E6086" w14:textId="039C4903" w:rsidR="006E206F" w:rsidRPr="00AF2188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kašnjenje</w:t>
            </w:r>
          </w:p>
        </w:tc>
      </w:tr>
      <w:tr w:rsidR="00412173" w:rsidRPr="00412173" w14:paraId="458471D7" w14:textId="77777777" w:rsidTr="008273F6">
        <w:tc>
          <w:tcPr>
            <w:tcW w:w="4957" w:type="dxa"/>
          </w:tcPr>
          <w:p w14:paraId="513EE6CD" w14:textId="77777777" w:rsidR="006E206F" w:rsidRPr="002C1711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75291E83" w14:textId="3749A678" w:rsidR="006E206F" w:rsidRPr="00AF2188" w:rsidRDefault="003B6E38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</w:tr>
      <w:bookmarkEnd w:id="0"/>
      <w:tr w:rsidR="00412173" w:rsidRPr="00412173" w14:paraId="426082F0" w14:textId="77777777" w:rsidTr="008273F6">
        <w:tc>
          <w:tcPr>
            <w:tcW w:w="4957" w:type="dxa"/>
          </w:tcPr>
          <w:p w14:paraId="05100E77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54079809" w14:textId="4650CC3F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7C69F6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269CD3A1" w14:textId="77777777" w:rsidTr="008273F6">
        <w:tc>
          <w:tcPr>
            <w:tcW w:w="4957" w:type="dxa"/>
          </w:tcPr>
          <w:p w14:paraId="0B8BF9B9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13F7DB18" w14:textId="062E3A62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3C0A85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5796EF19" w14:textId="77777777" w:rsidTr="008273F6">
        <w:tc>
          <w:tcPr>
            <w:tcW w:w="4957" w:type="dxa"/>
          </w:tcPr>
          <w:p w14:paraId="696F8BE5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7756CA2C" w14:textId="61D2E4E1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3C0A85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6D8FAD8D" w14:textId="77777777" w:rsidTr="008273F6">
        <w:tc>
          <w:tcPr>
            <w:tcW w:w="4957" w:type="dxa"/>
          </w:tcPr>
          <w:p w14:paraId="545F6853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Unapređenje uvjeta za obrazovanje</w:t>
            </w:r>
          </w:p>
          <w:p w14:paraId="6B32149D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B4DAA6A" w14:textId="46FA3788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021D1A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5F5500EB" w14:textId="77777777" w:rsidTr="008273F6">
        <w:tc>
          <w:tcPr>
            <w:tcW w:w="4957" w:type="dxa"/>
          </w:tcPr>
          <w:p w14:paraId="3C01DC9B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Poticanje razvoja sporta i rekreacije</w:t>
            </w:r>
          </w:p>
          <w:p w14:paraId="2E78ECD1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021E4D7" w14:textId="1569456D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</w:t>
            </w:r>
            <w:r w:rsidR="00021D1A" w:rsidRPr="00AF2188">
              <w:rPr>
                <w:rFonts w:ascii="Times New Roman" w:hAnsi="Times New Roman" w:cs="Times New Roman"/>
              </w:rPr>
              <w:t>ašnjenje</w:t>
            </w:r>
          </w:p>
        </w:tc>
      </w:tr>
      <w:tr w:rsidR="00412173" w:rsidRPr="00412173" w14:paraId="7687FC36" w14:textId="77777777" w:rsidTr="008273F6">
        <w:tc>
          <w:tcPr>
            <w:tcW w:w="4957" w:type="dxa"/>
          </w:tcPr>
          <w:p w14:paraId="5B11181A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Pružanje socijalne zaštite i unapređenje kvalitete života građana</w:t>
            </w:r>
          </w:p>
        </w:tc>
        <w:tc>
          <w:tcPr>
            <w:tcW w:w="4105" w:type="dxa"/>
          </w:tcPr>
          <w:p w14:paraId="39D68A64" w14:textId="17B74201" w:rsidR="006E206F" w:rsidRPr="00AF2188" w:rsidRDefault="005E4819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u tijeku</w:t>
            </w:r>
          </w:p>
        </w:tc>
      </w:tr>
      <w:tr w:rsidR="00412173" w:rsidRPr="00412173" w14:paraId="22FCA4BB" w14:textId="77777777" w:rsidTr="008273F6">
        <w:tc>
          <w:tcPr>
            <w:tcW w:w="4957" w:type="dxa"/>
          </w:tcPr>
          <w:p w14:paraId="59E3944F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ABD7BBC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2409764" w14:textId="6901AA7E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kašnjenje</w:t>
            </w:r>
          </w:p>
        </w:tc>
      </w:tr>
      <w:tr w:rsidR="00412173" w:rsidRPr="00412173" w14:paraId="567B47C8" w14:textId="77777777" w:rsidTr="008273F6">
        <w:tc>
          <w:tcPr>
            <w:tcW w:w="4957" w:type="dxa"/>
          </w:tcPr>
          <w:p w14:paraId="514865C3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6174BCC9" w14:textId="4F63DDA1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kašnjenje</w:t>
            </w:r>
          </w:p>
        </w:tc>
      </w:tr>
      <w:tr w:rsidR="00412173" w:rsidRPr="00412173" w14:paraId="7FACD9B2" w14:textId="77777777" w:rsidTr="008273F6">
        <w:tc>
          <w:tcPr>
            <w:tcW w:w="4957" w:type="dxa"/>
          </w:tcPr>
          <w:p w14:paraId="527D988D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7522B58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55ABCE" w14:textId="504827B5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provedeno</w:t>
            </w:r>
          </w:p>
        </w:tc>
      </w:tr>
      <w:tr w:rsidR="00412173" w:rsidRPr="00412173" w14:paraId="0C941ECB" w14:textId="77777777" w:rsidTr="008273F6">
        <w:tc>
          <w:tcPr>
            <w:tcW w:w="4957" w:type="dxa"/>
          </w:tcPr>
          <w:p w14:paraId="25287608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C44C7D5" w14:textId="77777777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15B2EF54" w14:textId="422C65C3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kašnjenje</w:t>
            </w:r>
          </w:p>
        </w:tc>
      </w:tr>
      <w:tr w:rsidR="006E206F" w:rsidRPr="00412173" w14:paraId="0ABE5CED" w14:textId="77777777" w:rsidTr="008273F6">
        <w:tc>
          <w:tcPr>
            <w:tcW w:w="4957" w:type="dxa"/>
          </w:tcPr>
          <w:p w14:paraId="7DA2C3AD" w14:textId="44512536" w:rsidR="006E206F" w:rsidRPr="002C1711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2C1711">
              <w:rPr>
                <w:rFonts w:ascii="Times New Roman" w:hAnsi="Times New Roman" w:cs="Times New Roman"/>
              </w:rPr>
              <w:t>Uspostava cjelovitog sustava za gospodarenje otpadom</w:t>
            </w:r>
          </w:p>
        </w:tc>
        <w:tc>
          <w:tcPr>
            <w:tcW w:w="4105" w:type="dxa"/>
          </w:tcPr>
          <w:p w14:paraId="6839C16D" w14:textId="6FBE3299" w:rsidR="006E206F" w:rsidRPr="00AF2188" w:rsidRDefault="00AF2188" w:rsidP="006E206F">
            <w:pPr>
              <w:jc w:val="center"/>
              <w:rPr>
                <w:rFonts w:ascii="Times New Roman" w:hAnsi="Times New Roman" w:cs="Times New Roman"/>
              </w:rPr>
            </w:pPr>
            <w:r w:rsidRPr="00AF2188">
              <w:rPr>
                <w:rFonts w:ascii="Times New Roman" w:hAnsi="Times New Roman" w:cs="Times New Roman"/>
              </w:rPr>
              <w:t>u tijeku</w:t>
            </w:r>
          </w:p>
        </w:tc>
      </w:tr>
    </w:tbl>
    <w:p w14:paraId="76A92500" w14:textId="1E2B9F28" w:rsidR="006E206F" w:rsidRPr="00412173" w:rsidRDefault="006E206F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857888" w14:textId="3D6DB952" w:rsidR="002B0BC9" w:rsidRPr="00412173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B564E" w14:textId="71DACE2B" w:rsidR="002B0BC9" w:rsidRPr="00412173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CC1C85" w14:textId="77777777" w:rsidR="002B0BC9" w:rsidRPr="00412173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C4BBE8" w14:textId="7A70D4FC" w:rsidR="00096F40" w:rsidRPr="00AF2188" w:rsidRDefault="003C0A8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OPIS STATUSA PROVEDBE MJERE</w:t>
      </w:r>
    </w:p>
    <w:p w14:paraId="55A7B730" w14:textId="77777777" w:rsidR="002B0BC9" w:rsidRPr="00AF2188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17C8B" w14:textId="2CE295CE" w:rsidR="00E51AFA" w:rsidRPr="00AF2188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188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IZVRŠNOG TIJELA I</w:t>
      </w:r>
      <w:r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Pr="00AF2188">
        <w:rPr>
          <w:rFonts w:ascii="Times New Roman" w:hAnsi="Times New Roman" w:cs="Times New Roman"/>
          <w:b/>
          <w:bCs/>
          <w:sz w:val="24"/>
          <w:szCs w:val="24"/>
        </w:rPr>
        <w:t>PREDSTAVNIČKIH TIJELA JEDINIC</w:t>
      </w:r>
      <w:r w:rsidR="007807AA" w:rsidRPr="00AF218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F2188">
        <w:rPr>
          <w:rFonts w:ascii="Times New Roman" w:hAnsi="Times New Roman" w:cs="Times New Roman"/>
          <w:b/>
          <w:bCs/>
          <w:sz w:val="24"/>
          <w:szCs w:val="24"/>
        </w:rPr>
        <w:t xml:space="preserve"> LOKALNE SAMOUPRAVE</w:t>
      </w:r>
    </w:p>
    <w:p w14:paraId="537CD8E6" w14:textId="3DB1F534" w:rsidR="00246912" w:rsidRPr="00412173" w:rsidRDefault="000A76CE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2188">
        <w:rPr>
          <w:rFonts w:ascii="Times New Roman" w:hAnsi="Times New Roman" w:cs="Times New Roman"/>
          <w:sz w:val="24"/>
          <w:szCs w:val="24"/>
        </w:rPr>
        <w:t xml:space="preserve">Za unapređenje rada izvršnog tijela </w:t>
      </w:r>
      <w:r w:rsidR="00AD15D9" w:rsidRPr="00AF2188">
        <w:rPr>
          <w:rFonts w:ascii="Times New Roman" w:hAnsi="Times New Roman" w:cs="Times New Roman"/>
          <w:sz w:val="24"/>
          <w:szCs w:val="24"/>
        </w:rPr>
        <w:t xml:space="preserve">i predstavničkih </w:t>
      </w:r>
      <w:r w:rsidR="00645BF2" w:rsidRPr="00AF2188">
        <w:rPr>
          <w:rFonts w:ascii="Times New Roman" w:hAnsi="Times New Roman" w:cs="Times New Roman"/>
          <w:sz w:val="24"/>
          <w:szCs w:val="24"/>
        </w:rPr>
        <w:t>tijela samoupravne jedinice planirane su naknade za rad predstavničkih i izvršnih tijela</w:t>
      </w:r>
      <w:r w:rsidR="00523394" w:rsidRPr="00AF2188">
        <w:rPr>
          <w:rFonts w:ascii="Times New Roman" w:hAnsi="Times New Roman" w:cs="Times New Roman"/>
          <w:sz w:val="24"/>
          <w:szCs w:val="24"/>
        </w:rPr>
        <w:t xml:space="preserve">, </w:t>
      </w:r>
      <w:r w:rsidR="00645BF2" w:rsidRPr="00AF2188">
        <w:rPr>
          <w:rFonts w:ascii="Times New Roman" w:hAnsi="Times New Roman" w:cs="Times New Roman"/>
          <w:sz w:val="24"/>
          <w:szCs w:val="24"/>
        </w:rPr>
        <w:t xml:space="preserve">naknade </w:t>
      </w:r>
      <w:r w:rsidR="00523394" w:rsidRPr="00AF2188">
        <w:rPr>
          <w:rFonts w:ascii="Times New Roman" w:hAnsi="Times New Roman" w:cs="Times New Roman"/>
          <w:sz w:val="24"/>
          <w:szCs w:val="24"/>
        </w:rPr>
        <w:t xml:space="preserve">za političke stranke, priprema i organizacija Dana Općine kao i ostalih manifestacija na području Općine, tuzemne članarine te plaće i naknade izvršnom tijelu. </w:t>
      </w:r>
      <w:r w:rsidR="00246912" w:rsidRPr="00AF2188">
        <w:rPr>
          <w:rFonts w:ascii="Times New Roman" w:hAnsi="Times New Roman" w:cs="Times New Roman"/>
          <w:sz w:val="24"/>
          <w:szCs w:val="24"/>
        </w:rPr>
        <w:t>Ključna točka ostvarenja navedene mjere je osigurana redovna djelatnost izvršnog tijela i predstavničkih tijela, a pokazatelj rezultata broj održanih sjednica. U izvještajnom razdoblju mjera je u tijeku i u razdoblju od 01.01.202</w:t>
      </w:r>
      <w:r w:rsidR="00AF2188">
        <w:rPr>
          <w:rFonts w:ascii="Times New Roman" w:hAnsi="Times New Roman" w:cs="Times New Roman"/>
          <w:sz w:val="24"/>
          <w:szCs w:val="24"/>
        </w:rPr>
        <w:t>4</w:t>
      </w:r>
      <w:r w:rsidR="00246912" w:rsidRPr="00AF2188">
        <w:rPr>
          <w:rFonts w:ascii="Times New Roman" w:hAnsi="Times New Roman" w:cs="Times New Roman"/>
          <w:sz w:val="24"/>
          <w:szCs w:val="24"/>
        </w:rPr>
        <w:t xml:space="preserve">. do </w:t>
      </w:r>
      <w:r w:rsidR="00BF380F" w:rsidRPr="00AF2188">
        <w:rPr>
          <w:rFonts w:ascii="Times New Roman" w:hAnsi="Times New Roman" w:cs="Times New Roman"/>
          <w:sz w:val="24"/>
          <w:szCs w:val="24"/>
        </w:rPr>
        <w:t>31</w:t>
      </w:r>
      <w:r w:rsidR="00246912" w:rsidRPr="00AF2188">
        <w:rPr>
          <w:rFonts w:ascii="Times New Roman" w:hAnsi="Times New Roman" w:cs="Times New Roman"/>
          <w:sz w:val="24"/>
          <w:szCs w:val="24"/>
        </w:rPr>
        <w:t>.</w:t>
      </w:r>
      <w:r w:rsidR="00BF380F" w:rsidRPr="00AF2188">
        <w:rPr>
          <w:rFonts w:ascii="Times New Roman" w:hAnsi="Times New Roman" w:cs="Times New Roman"/>
          <w:sz w:val="24"/>
          <w:szCs w:val="24"/>
        </w:rPr>
        <w:t>12</w:t>
      </w:r>
      <w:r w:rsidR="00246912" w:rsidRPr="00AF2188">
        <w:rPr>
          <w:rFonts w:ascii="Times New Roman" w:hAnsi="Times New Roman" w:cs="Times New Roman"/>
          <w:sz w:val="24"/>
          <w:szCs w:val="24"/>
        </w:rPr>
        <w:t>.202</w:t>
      </w:r>
      <w:r w:rsidR="00AF2188">
        <w:rPr>
          <w:rFonts w:ascii="Times New Roman" w:hAnsi="Times New Roman" w:cs="Times New Roman"/>
          <w:sz w:val="24"/>
          <w:szCs w:val="24"/>
        </w:rPr>
        <w:t>4</w:t>
      </w:r>
      <w:r w:rsidR="00246912" w:rsidRPr="00AF2188">
        <w:rPr>
          <w:rFonts w:ascii="Times New Roman" w:hAnsi="Times New Roman" w:cs="Times New Roman"/>
          <w:sz w:val="24"/>
          <w:szCs w:val="24"/>
        </w:rPr>
        <w:t xml:space="preserve">. godine održano je </w:t>
      </w:r>
      <w:r w:rsidR="007C69F6" w:rsidRPr="00AF2188">
        <w:rPr>
          <w:rFonts w:ascii="Times New Roman" w:hAnsi="Times New Roman" w:cs="Times New Roman"/>
          <w:sz w:val="24"/>
          <w:szCs w:val="24"/>
        </w:rPr>
        <w:t>7</w:t>
      </w:r>
      <w:r w:rsidR="00246912" w:rsidRPr="00AF2188">
        <w:rPr>
          <w:rFonts w:ascii="Times New Roman" w:hAnsi="Times New Roman" w:cs="Times New Roman"/>
          <w:sz w:val="24"/>
          <w:szCs w:val="24"/>
        </w:rPr>
        <w:t xml:space="preserve"> sjednica</w:t>
      </w:r>
      <w:r w:rsidR="00246912" w:rsidRPr="00412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9323366" w14:textId="61CFF95D" w:rsidR="00E51AFA" w:rsidRPr="00AF2188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188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MJESNE SAMOUPRAVE,</w:t>
      </w:r>
      <w:r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Pr="00AF2188">
        <w:rPr>
          <w:rFonts w:ascii="Times New Roman" w:hAnsi="Times New Roman" w:cs="Times New Roman"/>
          <w:b/>
          <w:bCs/>
          <w:sz w:val="24"/>
          <w:szCs w:val="24"/>
        </w:rPr>
        <w:t>JEDINSTVENOG UPRAVNOG ODJELA I ADMINISTRACIJE</w:t>
      </w:r>
    </w:p>
    <w:p w14:paraId="06D36ED2" w14:textId="1CA3EAC0" w:rsidR="00FB4998" w:rsidRPr="002A72AF" w:rsidRDefault="0024691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F2188">
        <w:rPr>
          <w:rFonts w:ascii="Times New Roman" w:hAnsi="Times New Roman" w:cs="Times New Roman"/>
          <w:sz w:val="24"/>
          <w:szCs w:val="24"/>
        </w:rPr>
        <w:t>Za redovan rad upravnih tijela i administracije planiraju se materijalni rashodi i rashodi za usluge, rashodi za zaposlene, plaće, proračunska pričuva te otplata zajmova. Ova mjera provodi se u svrhu omogućavanja redovnog rada upravnih tijela i administracije</w:t>
      </w:r>
      <w:r w:rsidR="00FB4998" w:rsidRPr="00AF2188">
        <w:rPr>
          <w:rFonts w:ascii="Times New Roman" w:hAnsi="Times New Roman" w:cs="Times New Roman"/>
          <w:sz w:val="24"/>
          <w:szCs w:val="24"/>
        </w:rPr>
        <w:t>. Pokazatelj rezultata provedbe mjere je broj zaposlenih u lokalnoj upravi i administraciji.</w:t>
      </w:r>
      <w:r w:rsidR="00BF380F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806AC8" w:rsidRPr="00AF2188">
        <w:rPr>
          <w:rFonts w:ascii="Times New Roman" w:hAnsi="Times New Roman" w:cs="Times New Roman"/>
          <w:sz w:val="24"/>
          <w:szCs w:val="24"/>
        </w:rPr>
        <w:t>Sa danom 31.12.</w:t>
      </w:r>
      <w:r w:rsidR="007C69F6" w:rsidRPr="00AF2188">
        <w:rPr>
          <w:rFonts w:ascii="Times New Roman" w:hAnsi="Times New Roman" w:cs="Times New Roman"/>
          <w:sz w:val="24"/>
          <w:szCs w:val="24"/>
        </w:rPr>
        <w:t>202</w:t>
      </w:r>
      <w:r w:rsidR="00AF2188" w:rsidRPr="00AF2188">
        <w:rPr>
          <w:rFonts w:ascii="Times New Roman" w:hAnsi="Times New Roman" w:cs="Times New Roman"/>
          <w:sz w:val="24"/>
          <w:szCs w:val="24"/>
        </w:rPr>
        <w:t>4</w:t>
      </w:r>
      <w:r w:rsidR="007C69F6" w:rsidRPr="00AF2188">
        <w:rPr>
          <w:rFonts w:ascii="Times New Roman" w:hAnsi="Times New Roman" w:cs="Times New Roman"/>
          <w:sz w:val="24"/>
          <w:szCs w:val="24"/>
        </w:rPr>
        <w:t>. godine</w:t>
      </w:r>
      <w:r w:rsidR="00806AC8" w:rsidRPr="00AF2188">
        <w:rPr>
          <w:rFonts w:ascii="Times New Roman" w:hAnsi="Times New Roman" w:cs="Times New Roman"/>
          <w:sz w:val="24"/>
          <w:szCs w:val="24"/>
        </w:rPr>
        <w:t xml:space="preserve"> </w:t>
      </w:r>
      <w:r w:rsidR="00806AC8" w:rsidRPr="002A72AF">
        <w:rPr>
          <w:rFonts w:ascii="Times New Roman" w:hAnsi="Times New Roman" w:cs="Times New Roman"/>
          <w:sz w:val="24"/>
          <w:szCs w:val="24"/>
        </w:rPr>
        <w:t xml:space="preserve">broj zaposlenih u lokalnoj upravi i administraciji je </w:t>
      </w:r>
      <w:r w:rsidR="007C69F6" w:rsidRPr="002A72AF">
        <w:rPr>
          <w:rFonts w:ascii="Times New Roman" w:hAnsi="Times New Roman" w:cs="Times New Roman"/>
          <w:sz w:val="24"/>
          <w:szCs w:val="24"/>
        </w:rPr>
        <w:t>8</w:t>
      </w:r>
      <w:r w:rsidR="00806AC8" w:rsidRPr="002A72AF">
        <w:rPr>
          <w:rFonts w:ascii="Times New Roman" w:hAnsi="Times New Roman" w:cs="Times New Roman"/>
          <w:sz w:val="24"/>
          <w:szCs w:val="24"/>
        </w:rPr>
        <w:t>.</w:t>
      </w:r>
    </w:p>
    <w:p w14:paraId="533E1E6E" w14:textId="104A9CCF" w:rsidR="00E51AFA" w:rsidRPr="002A72AF" w:rsidRDefault="00E51AFA" w:rsidP="00E51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AF">
        <w:rPr>
          <w:rFonts w:ascii="Times New Roman" w:hAnsi="Times New Roman" w:cs="Times New Roman"/>
          <w:b/>
          <w:bCs/>
          <w:sz w:val="24"/>
          <w:szCs w:val="24"/>
        </w:rPr>
        <w:t xml:space="preserve">UČINKOVITO UPRAVLJANJE JAVNIM PROSTOROM I IMOVINOM </w:t>
      </w:r>
    </w:p>
    <w:p w14:paraId="196E5D7C" w14:textId="7208E4F6" w:rsidR="00FB4998" w:rsidRPr="002A72AF" w:rsidRDefault="00BA5B82" w:rsidP="00E51AFA">
      <w:pPr>
        <w:jc w:val="both"/>
        <w:rPr>
          <w:rFonts w:ascii="Times New Roman" w:hAnsi="Times New Roman" w:cs="Times New Roman"/>
          <w:sz w:val="24"/>
          <w:szCs w:val="24"/>
        </w:rPr>
      </w:pPr>
      <w:r w:rsidRPr="002A72AF">
        <w:rPr>
          <w:rFonts w:ascii="Times New Roman" w:hAnsi="Times New Roman" w:cs="Times New Roman"/>
          <w:sz w:val="24"/>
          <w:szCs w:val="24"/>
        </w:rPr>
        <w:t xml:space="preserve">Ključna točka ostvarenja ove mjere je projektiranje i urbanističko uređenje prostora društvenih i centralnih sadržaja. Status provede mjere u izvještajnom </w:t>
      </w:r>
      <w:r w:rsidR="00BD0166" w:rsidRPr="002A72AF">
        <w:rPr>
          <w:rFonts w:ascii="Times New Roman" w:hAnsi="Times New Roman" w:cs="Times New Roman"/>
          <w:sz w:val="24"/>
          <w:szCs w:val="24"/>
        </w:rPr>
        <w:t xml:space="preserve">razdoblju je </w:t>
      </w:r>
      <w:r w:rsidR="005E0F25" w:rsidRPr="002A72AF">
        <w:rPr>
          <w:rFonts w:ascii="Times New Roman" w:hAnsi="Times New Roman" w:cs="Times New Roman"/>
          <w:sz w:val="24"/>
          <w:szCs w:val="24"/>
        </w:rPr>
        <w:t>u tijeku</w:t>
      </w:r>
      <w:r w:rsidR="00806AC8" w:rsidRPr="002A72AF">
        <w:rPr>
          <w:rFonts w:ascii="Times New Roman" w:hAnsi="Times New Roman" w:cs="Times New Roman"/>
          <w:sz w:val="24"/>
          <w:szCs w:val="24"/>
        </w:rPr>
        <w:t xml:space="preserve"> jer je planirano da se do kraja 202</w:t>
      </w:r>
      <w:r w:rsidR="002A72AF" w:rsidRPr="002A72AF">
        <w:rPr>
          <w:rFonts w:ascii="Times New Roman" w:hAnsi="Times New Roman" w:cs="Times New Roman"/>
          <w:sz w:val="24"/>
          <w:szCs w:val="24"/>
        </w:rPr>
        <w:t>4</w:t>
      </w:r>
      <w:r w:rsidR="00806AC8" w:rsidRPr="002A72AF">
        <w:rPr>
          <w:rFonts w:ascii="Times New Roman" w:hAnsi="Times New Roman" w:cs="Times New Roman"/>
          <w:sz w:val="24"/>
          <w:szCs w:val="24"/>
        </w:rPr>
        <w:t>. godine izrad</w:t>
      </w:r>
      <w:r w:rsidR="005E0F25" w:rsidRPr="002A72AF">
        <w:rPr>
          <w:rFonts w:ascii="Times New Roman" w:hAnsi="Times New Roman" w:cs="Times New Roman"/>
          <w:sz w:val="24"/>
          <w:szCs w:val="24"/>
        </w:rPr>
        <w:t>i 5</w:t>
      </w:r>
      <w:r w:rsidR="00806AC8" w:rsidRPr="002A72AF">
        <w:rPr>
          <w:rFonts w:ascii="Times New Roman" w:hAnsi="Times New Roman" w:cs="Times New Roman"/>
          <w:sz w:val="24"/>
          <w:szCs w:val="24"/>
        </w:rPr>
        <w:t xml:space="preserve"> projektn</w:t>
      </w:r>
      <w:r w:rsidR="005E0F25" w:rsidRPr="002A72AF">
        <w:rPr>
          <w:rFonts w:ascii="Times New Roman" w:hAnsi="Times New Roman" w:cs="Times New Roman"/>
          <w:sz w:val="24"/>
          <w:szCs w:val="24"/>
        </w:rPr>
        <w:t>ih</w:t>
      </w:r>
      <w:r w:rsidR="00806AC8" w:rsidRPr="002A72AF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5E0F25" w:rsidRPr="002A72AF">
        <w:rPr>
          <w:rFonts w:ascii="Times New Roman" w:hAnsi="Times New Roman" w:cs="Times New Roman"/>
          <w:sz w:val="24"/>
          <w:szCs w:val="24"/>
        </w:rPr>
        <w:t>a</w:t>
      </w:r>
      <w:r w:rsidR="008F1D95" w:rsidRPr="002A72AF">
        <w:rPr>
          <w:rFonts w:ascii="Times New Roman" w:hAnsi="Times New Roman" w:cs="Times New Roman"/>
          <w:sz w:val="24"/>
          <w:szCs w:val="24"/>
        </w:rPr>
        <w:t>, a sa 31.12.202</w:t>
      </w:r>
      <w:r w:rsidR="002A72AF" w:rsidRPr="002A72AF">
        <w:rPr>
          <w:rFonts w:ascii="Times New Roman" w:hAnsi="Times New Roman" w:cs="Times New Roman"/>
          <w:sz w:val="24"/>
          <w:szCs w:val="24"/>
        </w:rPr>
        <w:t>4</w:t>
      </w:r>
      <w:r w:rsidR="008F1D95" w:rsidRPr="002A72AF">
        <w:rPr>
          <w:rFonts w:ascii="Times New Roman" w:hAnsi="Times New Roman" w:cs="Times New Roman"/>
          <w:sz w:val="24"/>
          <w:szCs w:val="24"/>
        </w:rPr>
        <w:t xml:space="preserve"> imamo  izrađe</w:t>
      </w:r>
      <w:r w:rsidR="009B55BC" w:rsidRPr="002A72AF">
        <w:rPr>
          <w:rFonts w:ascii="Times New Roman" w:hAnsi="Times New Roman" w:cs="Times New Roman"/>
          <w:sz w:val="24"/>
          <w:szCs w:val="24"/>
        </w:rPr>
        <w:t xml:space="preserve">nih </w:t>
      </w:r>
      <w:r w:rsidR="002A72AF" w:rsidRPr="002A72AF">
        <w:rPr>
          <w:rFonts w:ascii="Times New Roman" w:hAnsi="Times New Roman" w:cs="Times New Roman"/>
          <w:sz w:val="24"/>
          <w:szCs w:val="24"/>
        </w:rPr>
        <w:t>8</w:t>
      </w:r>
      <w:r w:rsidR="008F1D95" w:rsidRPr="002A72AF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5E0F25" w:rsidRPr="002A72AF">
        <w:rPr>
          <w:rFonts w:ascii="Times New Roman" w:hAnsi="Times New Roman" w:cs="Times New Roman"/>
          <w:sz w:val="24"/>
          <w:szCs w:val="24"/>
        </w:rPr>
        <w:t xml:space="preserve">a za uređenje prostora društvenih i centralnih sadržaja. </w:t>
      </w:r>
      <w:r w:rsidR="00BD0166" w:rsidRPr="002A72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6C86A" w14:textId="1EF13C9C" w:rsidR="00E51AFA" w:rsidRPr="002A72AF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AF">
        <w:rPr>
          <w:rFonts w:ascii="Times New Roman" w:hAnsi="Times New Roman" w:cs="Times New Roman"/>
          <w:b/>
          <w:bCs/>
          <w:sz w:val="24"/>
          <w:szCs w:val="24"/>
        </w:rPr>
        <w:t>AKTIVNOSTI VEZANE ZA IZGRADNJU I ODRŽAVANJE KOMUNALNE</w:t>
      </w:r>
      <w:r w:rsidRPr="002A72AF">
        <w:rPr>
          <w:rFonts w:ascii="Times New Roman" w:hAnsi="Times New Roman" w:cs="Times New Roman"/>
          <w:sz w:val="24"/>
          <w:szCs w:val="24"/>
        </w:rPr>
        <w:t xml:space="preserve"> </w:t>
      </w:r>
      <w:r w:rsidRPr="002A72AF">
        <w:rPr>
          <w:rFonts w:ascii="Times New Roman" w:hAnsi="Times New Roman" w:cs="Times New Roman"/>
          <w:b/>
          <w:bCs/>
          <w:sz w:val="24"/>
          <w:szCs w:val="24"/>
        </w:rPr>
        <w:t>INFRASTRUKTURE</w:t>
      </w:r>
    </w:p>
    <w:p w14:paraId="27AEE505" w14:textId="1AD51087" w:rsidR="00BD0166" w:rsidRPr="002A72AF" w:rsidRDefault="003424A0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2A72AF">
        <w:rPr>
          <w:rFonts w:ascii="Times New Roman" w:hAnsi="Times New Roman" w:cs="Times New Roman"/>
          <w:sz w:val="24"/>
          <w:szCs w:val="24"/>
        </w:rPr>
        <w:t>Prometna i komunalna infrastruktura od velikog su značaja za sigurnost lokalne zajednice, ali i svih ljudi koje prolaze područjem Općine Martijanec te je stoga bitno konstantno ulagati</w:t>
      </w:r>
      <w:r w:rsidR="0033415E" w:rsidRPr="002A72AF">
        <w:rPr>
          <w:rFonts w:ascii="Times New Roman" w:hAnsi="Times New Roman" w:cs="Times New Roman"/>
          <w:sz w:val="24"/>
          <w:szCs w:val="24"/>
        </w:rPr>
        <w:t xml:space="preserve"> u </w:t>
      </w:r>
      <w:r w:rsidRPr="002A72AF">
        <w:rPr>
          <w:rFonts w:ascii="Times New Roman" w:hAnsi="Times New Roman" w:cs="Times New Roman"/>
          <w:sz w:val="24"/>
          <w:szCs w:val="24"/>
        </w:rPr>
        <w:t xml:space="preserve">izgradnju nove infrastrukture, rekonstrukciju, održavanje, uređenje i očuvanje postojeće infrastrukture. </w:t>
      </w:r>
      <w:r w:rsidR="00FC651C" w:rsidRPr="002A72AF">
        <w:rPr>
          <w:rFonts w:ascii="Times New Roman" w:hAnsi="Times New Roman" w:cs="Times New Roman"/>
          <w:sz w:val="24"/>
          <w:szCs w:val="24"/>
        </w:rPr>
        <w:t xml:space="preserve">Ova mjera ima status kašnjenja </w:t>
      </w:r>
      <w:r w:rsidR="00BF4005" w:rsidRPr="002A72AF">
        <w:rPr>
          <w:rFonts w:ascii="Times New Roman" w:hAnsi="Times New Roman" w:cs="Times New Roman"/>
          <w:sz w:val="24"/>
          <w:szCs w:val="24"/>
        </w:rPr>
        <w:t>jer je bilo planirano do kraja 2021. godine izgraditi pješačku i biciklističku traku</w:t>
      </w:r>
      <w:r w:rsidR="003E4595" w:rsidRPr="002A72AF">
        <w:rPr>
          <w:rFonts w:ascii="Times New Roman" w:hAnsi="Times New Roman" w:cs="Times New Roman"/>
          <w:sz w:val="24"/>
          <w:szCs w:val="24"/>
        </w:rPr>
        <w:t>, a  navedeno nije izvršeno</w:t>
      </w:r>
      <w:r w:rsidR="002A72AF">
        <w:rPr>
          <w:rFonts w:ascii="Times New Roman" w:hAnsi="Times New Roman" w:cs="Times New Roman"/>
          <w:sz w:val="24"/>
          <w:szCs w:val="24"/>
        </w:rPr>
        <w:t xml:space="preserve"> ni u izvještajnom razdoblju.</w:t>
      </w:r>
    </w:p>
    <w:p w14:paraId="1FCF680E" w14:textId="21F7DABA" w:rsidR="00E51AFA" w:rsidRPr="002A72AF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AF">
        <w:rPr>
          <w:rFonts w:ascii="Times New Roman" w:hAnsi="Times New Roman" w:cs="Times New Roman"/>
          <w:b/>
          <w:bCs/>
          <w:sz w:val="24"/>
          <w:szCs w:val="24"/>
        </w:rPr>
        <w:t>REKONSTRUKCIJA, IZGRADNJA I INVESTICIJSKO ODRŽAVANJE KOMUNALNIH</w:t>
      </w:r>
      <w:r w:rsidRPr="002A72AF">
        <w:rPr>
          <w:rFonts w:ascii="Times New Roman" w:hAnsi="Times New Roman" w:cs="Times New Roman"/>
          <w:sz w:val="24"/>
          <w:szCs w:val="24"/>
        </w:rPr>
        <w:t xml:space="preserve"> </w:t>
      </w:r>
      <w:r w:rsidRPr="002A72AF">
        <w:rPr>
          <w:rFonts w:ascii="Times New Roman" w:hAnsi="Times New Roman" w:cs="Times New Roman"/>
          <w:b/>
          <w:bCs/>
          <w:sz w:val="24"/>
          <w:szCs w:val="24"/>
        </w:rPr>
        <w:t>OBJEKATA I OPREME</w:t>
      </w:r>
    </w:p>
    <w:p w14:paraId="3C8EE3FE" w14:textId="6CBE8EAD" w:rsidR="00A04EB8" w:rsidRPr="00412173" w:rsidRDefault="006103DA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72AF">
        <w:rPr>
          <w:rFonts w:ascii="Times New Roman" w:hAnsi="Times New Roman" w:cs="Times New Roman"/>
          <w:sz w:val="24"/>
          <w:szCs w:val="24"/>
        </w:rPr>
        <w:t>Tijekom 202</w:t>
      </w:r>
      <w:r w:rsidR="002A72AF" w:rsidRPr="002A72AF">
        <w:rPr>
          <w:rFonts w:ascii="Times New Roman" w:hAnsi="Times New Roman" w:cs="Times New Roman"/>
          <w:sz w:val="24"/>
          <w:szCs w:val="24"/>
        </w:rPr>
        <w:t>4</w:t>
      </w:r>
      <w:r w:rsidRPr="002A72AF">
        <w:rPr>
          <w:rFonts w:ascii="Times New Roman" w:hAnsi="Times New Roman" w:cs="Times New Roman"/>
          <w:sz w:val="24"/>
          <w:szCs w:val="24"/>
        </w:rPr>
        <w:t xml:space="preserve">. godine </w:t>
      </w:r>
      <w:r w:rsidR="003E4595" w:rsidRPr="002A72AF">
        <w:rPr>
          <w:rFonts w:ascii="Times New Roman" w:hAnsi="Times New Roman" w:cs="Times New Roman"/>
          <w:sz w:val="24"/>
          <w:szCs w:val="24"/>
        </w:rPr>
        <w:t xml:space="preserve">izvršeni su </w:t>
      </w:r>
      <w:r w:rsidRPr="002A72AF">
        <w:rPr>
          <w:rFonts w:ascii="Times New Roman" w:hAnsi="Times New Roman" w:cs="Times New Roman"/>
          <w:sz w:val="24"/>
          <w:szCs w:val="24"/>
        </w:rPr>
        <w:t>određeni projekti na rekonstrukciji, izgradnji i održavanju prometne infrastrukture</w:t>
      </w:r>
      <w:r w:rsidR="003E4595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 Rekonstrukcije sanitarnog čvora i društvene kuhinje društvenog doma u </w:t>
      </w:r>
      <w:proofErr w:type="spellStart"/>
      <w:r w:rsidR="0033287D">
        <w:rPr>
          <w:rFonts w:ascii="Times New Roman" w:hAnsi="Times New Roman" w:cs="Times New Roman"/>
          <w:color w:val="000000" w:themeColor="text1"/>
          <w:sz w:val="24"/>
          <w:szCs w:val="24"/>
        </w:rPr>
        <w:t>Križovljanu</w:t>
      </w:r>
      <w:proofErr w:type="spellEnd"/>
      <w:r w:rsid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proveden u 2021. godini.</w:t>
      </w:r>
      <w:r w:rsidR="00986A55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595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>Ciljna vrijednost za izrađenost tehničke dokumentacije za geotermalnu energiju iznosi 100%, a ostvareno je 0%.</w:t>
      </w:r>
      <w:r w:rsidR="00986A55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Postotak izgradnje kulturnog centra iznosi 0, a ciljna vrijednost za 2024. godinu je 100%</w:t>
      </w:r>
      <w:r w:rsidR="0033287D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4595" w:rsidRPr="00332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navedenoga mjera ima status kašnjenja. </w:t>
      </w:r>
    </w:p>
    <w:p w14:paraId="56B86AE9" w14:textId="77777777" w:rsidR="008F1D95" w:rsidRPr="00412173" w:rsidRDefault="008F1D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6A9E2B" w14:textId="1DEF1098" w:rsidR="00E51AFA" w:rsidRPr="003B6E38" w:rsidRDefault="00E51AFA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28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OPREMANJE, PROŠIRENJE I ODRŽAVANJE MJESNIH GROBLJA NA </w:t>
      </w:r>
      <w:r w:rsidRPr="003B6E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PODRUČJU</w:t>
      </w: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6E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OPĆINE</w:t>
      </w:r>
    </w:p>
    <w:p w14:paraId="775C5E53" w14:textId="106666E0" w:rsidR="006103DA" w:rsidRPr="003B6E38" w:rsidRDefault="0033198F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području </w:t>
      </w:r>
      <w:r w:rsidR="0033415E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pćine nalaze se tri mjesna groblja: </w:t>
      </w:r>
      <w:proofErr w:type="spellStart"/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Križovljan</w:t>
      </w:r>
      <w:proofErr w:type="spellEnd"/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Martijanec i Slanje. </w:t>
      </w:r>
      <w:r w:rsidR="006103DA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Martijanec </w:t>
      </w:r>
      <w:r w:rsidR="00164CCE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je za proračunsku godinu osigurala</w:t>
      </w: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financijska sredstva za</w:t>
      </w:r>
      <w:r w:rsidR="0084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tekuće održavanje groblja, opremanje grobne kuće rashladnim odrima, uređenje staza na  groblju</w:t>
      </w: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Tekuće održavanje groblja podrazumijeva rashode za energiju, materijal i dijelove za tekuće i investicijsko održavanje, komunalne usluge, intelektualne i osobne usluge, računalne usluge, premije osiguranja te ostale nespomenute rashode poslovanja. Navedena mjera ima status provedbe u tijeku. </w:t>
      </w:r>
      <w:r w:rsidR="00E219DB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održavanju groblja se konstantno radi, a </w:t>
      </w:r>
      <w:r w:rsidR="006D2CDA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tijekom 202</w:t>
      </w:r>
      <w:r w:rsidR="008457B5">
        <w:rPr>
          <w:rFonts w:ascii="Times New Roman" w:hAnsi="Times New Roman" w:cs="Times New Roman"/>
          <w:color w:val="000000" w:themeColor="text1"/>
          <w:sz w:val="24"/>
          <w:szCs w:val="24"/>
        </w:rPr>
        <w:t>4. godine planirane aktivnosti su izvršene.</w:t>
      </w:r>
    </w:p>
    <w:p w14:paraId="6FCC7BB2" w14:textId="355CB798" w:rsidR="00E51AFA" w:rsidRPr="003B6E38" w:rsidRDefault="00E51AFA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6E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RAZVOJ I USPOSTAVLJANJE ODRŽIVOG SUSTAVA VODOOPSKRBE I ODVODNJE</w:t>
      </w:r>
    </w:p>
    <w:p w14:paraId="40FC13F7" w14:textId="40C0FCD3" w:rsidR="00E219DB" w:rsidRPr="004B35CD" w:rsidRDefault="006A7647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Navedenom mjerom usvaja se koncept odvodnje prema postojećem idejnom rješenju i glavnom projektu za sva naselja u ravničarskom kraju općine kroz projekt Aglomeracije Ludbreg</w:t>
      </w:r>
      <w:r w:rsidR="008A7AB6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Projektom izgradnje mini Aglomeracije Slanje – </w:t>
      </w:r>
      <w:proofErr w:type="spellStart"/>
      <w:r w:rsidR="008A7AB6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Rivalno</w:t>
      </w:r>
      <w:proofErr w:type="spellEnd"/>
      <w:r w:rsidR="008A7AB6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Gornji Martijanec želi se izgraditi objekti kanalizacije i mini pojedinačni pročistači te time obuhvatiti naselja na području općine koja nisu obuhvaćena Aglomeracijom Ludbreg. Plan početak radova bio je </w:t>
      </w:r>
      <w:r w:rsidR="006D2CDA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>tijekom</w:t>
      </w:r>
      <w:r w:rsidR="008A7AB6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godine, ali navedeno još nije započeto</w:t>
      </w:r>
      <w:r w:rsidR="006D2CDA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 </w:t>
      </w:r>
      <w:r w:rsidR="008A7AB6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izvještajnom razdoblju. </w:t>
      </w:r>
      <w:r w:rsidR="009B55BC" w:rsidRPr="003B6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navedenog mjera ima </w:t>
      </w:r>
      <w:r w:rsidR="009B55BC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status kašnjenja.</w:t>
      </w:r>
    </w:p>
    <w:p w14:paraId="5ACF5B32" w14:textId="47056C8D" w:rsidR="00E51AFA" w:rsidRPr="004B35CD" w:rsidRDefault="00867EC1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3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RAZVOJ MALOG I SREDNJEG PODUZETNIŠTVA TE PROFITABILNIJE</w:t>
      </w: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3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ISKORIŠTAVANJE POLJOPRIVREDNIH POTENCIJALA</w:t>
      </w:r>
    </w:p>
    <w:p w14:paraId="224EE073" w14:textId="33303409" w:rsidR="00984400" w:rsidRPr="004B35CD" w:rsidRDefault="009F5533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mjera ima za cilj potaknuti razvoj obiteljskog poljoprivrednog gospodarstva kroz osiguranje jače stručne edukacije poljoprivrednika. </w:t>
      </w:r>
      <w:r w:rsidR="003B6667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Ključne točke ostvarenja su poticaji za poljoprivredu i gospodarstvo i izrađeni plan razvoja Općine Martijanec. </w:t>
      </w:r>
      <w:r w:rsidR="00C630E6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Navedena mjera ima status kašnjenja jer do kraja 202</w:t>
      </w:r>
      <w:r w:rsidR="003B6E38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30E6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. godine nije donesena nova strategija razvoja općine Martijanec</w:t>
      </w:r>
      <w:r w:rsidR="006D2CDA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, također je pokazatelj rezultata 3 poticajne mjere za poljoprivredu i gospodarstvo, a u 202</w:t>
      </w:r>
      <w:r w:rsidR="004B35CD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D2CDA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9B55BC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bila je 1 poticajna mjera za poljoprivredu i gospodarstvo.</w:t>
      </w:r>
    </w:p>
    <w:p w14:paraId="03B35F45" w14:textId="6739DF0D" w:rsidR="00E75D9C" w:rsidRPr="004B35CD" w:rsidRDefault="00E75D9C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3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PROVEDBA PREDŠKOLSKOG ODGOJA I UNAPREĐENJE UVJETA ZA</w:t>
      </w: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3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PREDŠKOLSKI ODGOJ</w:t>
      </w:r>
    </w:p>
    <w:p w14:paraId="06901CA1" w14:textId="2F2E165A" w:rsidR="00026EE6" w:rsidRPr="00412173" w:rsidRDefault="00672A46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Općina Martijanec u svom Proračunu izdvaja financijska sredstva za razvoj predškolskog odgoja, te redovan rad dječjeg vrtića. Navedena mjera ima status kašnjenja</w:t>
      </w:r>
      <w:r w:rsidR="00091037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aktivnost Dodijeljene novčane pomoći </w:t>
      </w:r>
      <w:proofErr w:type="spellStart"/>
      <w:r w:rsidR="00091037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novonastanjenim</w:t>
      </w:r>
      <w:proofErr w:type="spellEnd"/>
      <w:r w:rsidR="00091037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obiteljima nije provedena, a bila je planirana provedba u 2021. godini. Ostale ključne aktivnosti bitne za provedbu mjere provode se kako su i planirane. Proračunskom korisniku, Dječji vrtić Vlakić Martijanec isplaćivana su mjesečna sredstva sukladno Financijskom planu. </w:t>
      </w:r>
      <w:r w:rsidR="004B35CD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Dogradnja i opremanje dječjeg vrtića je u tijeku, a izrađena je i dokumentacija za Adaptaciju i opremanje Dječjeg vrtića Vlakić Martijanec.</w:t>
      </w:r>
    </w:p>
    <w:p w14:paraId="2980F277" w14:textId="4D918045" w:rsidR="00E75D9C" w:rsidRPr="004B35CD" w:rsidRDefault="00E75D9C" w:rsidP="00E75D9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3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UNAPREĐENJE UVJETA ZA OBRAZOVANJE</w:t>
      </w:r>
    </w:p>
    <w:p w14:paraId="6929A7F6" w14:textId="66D01196" w:rsidR="00CE28F4" w:rsidRPr="00CB50C5" w:rsidRDefault="00CE28F4" w:rsidP="00E75D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Nastavno na demografske mjere koje se provode na području Općine Martijanec, u rujnu 2021. godine završen je projekt </w:t>
      </w:r>
      <w:r w:rsidR="008F7B59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Rekonstrukcije i dogradnje </w:t>
      </w:r>
      <w:r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Osnovne škole Martijanec</w:t>
      </w:r>
      <w:r w:rsidR="008F7B59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čime su se ostvarili uvjeti za uvođenje </w:t>
      </w:r>
      <w:proofErr w:type="spellStart"/>
      <w:r w:rsidR="008F7B59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jednosmjenske</w:t>
      </w:r>
      <w:proofErr w:type="spellEnd"/>
      <w:r w:rsidR="008F7B59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nastave i produženog boravka. U izvještajnom razdoblju za redovnu djelatnost OŠ Martijanec su se sukladno zahtjevima isplaćivala sredstava i sufinanciran je prijevoz učenika.</w:t>
      </w:r>
      <w:r w:rsidR="00483013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55BC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Navedena mjera ima status kašnjenja jer je z</w:t>
      </w:r>
      <w:r w:rsidR="00483013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a 202</w:t>
      </w:r>
      <w:r w:rsidR="004B35CD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83013" w:rsidRPr="004B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48301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planirano da će Osnovnu školu Martijanec pohađati 2</w:t>
      </w:r>
      <w:r w:rsidR="004B35CD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48301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učenika, a krajem 202</w:t>
      </w:r>
      <w:r w:rsidR="004B35CD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8301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 godine imamo 1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 </w:t>
      </w:r>
      <w:r w:rsidR="0048301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učenika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01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B59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3C39C5" w14:textId="15159AE0" w:rsidR="00E75D9C" w:rsidRPr="00CB50C5" w:rsidRDefault="00E75D9C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POTICANJE RAZVOJA SPORTA I REKREACIJE</w:t>
      </w:r>
    </w:p>
    <w:p w14:paraId="78E34861" w14:textId="22804D49" w:rsidR="008F7B59" w:rsidRPr="00412173" w:rsidRDefault="00A72B5A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8A4A2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roračunu se izdvajaju određena sredstva za poticanje i razvoj sporta i rekreacije na području </w:t>
      </w:r>
      <w:r w:rsidR="003067C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pćine kroz nekoliko aktivnosti. Navedena mjera ima status </w:t>
      </w:r>
      <w:r w:rsidR="00493AD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provedbe 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kašnjenj</w:t>
      </w:r>
      <w:r w:rsidR="005E4819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jer je ciljna vrijednost pokazatelja rezultata 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E4819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novih javnih</w:t>
      </w:r>
      <w:r w:rsidR="005E4819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sportska terena/igrališta, a ostvarena vrijednost pokazatelja je 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 Sredstva za financiranje redovne djelatnosti sporta isplaćena su u travnju 202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 godine, a donacije se isplaćuju sukladno primljenim zahtjevima i proračunskim mogućnostima</w:t>
      </w:r>
      <w:r w:rsidRPr="00412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535B76B" w14:textId="671AD1DA" w:rsidR="00E75D9C" w:rsidRPr="00CB50C5" w:rsidRDefault="00E75D9C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PRUŽANJE SOCIJALNE ZAŠTITE I UNAPREĐENJE KVALITETE ŽIVOTA GRAĐANA</w:t>
      </w:r>
    </w:p>
    <w:p w14:paraId="0AF17FE6" w14:textId="75959A1E" w:rsidR="00A72B5A" w:rsidRPr="00CB50C5" w:rsidRDefault="00A72B5A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Općina Martijanec redovno</w:t>
      </w:r>
      <w:r w:rsidR="003067C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godišnje izdvaja sr</w:t>
      </w:r>
      <w:r w:rsidR="001F7A3E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dstva za socijalna davanja</w:t>
      </w:r>
      <w:r w:rsidR="001F7A3E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raspoređuje ih prema pristiglim zahtjevima građana. </w:t>
      </w:r>
      <w:r w:rsidR="00361384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koje se trebaju postići mjerom su</w:t>
      </w:r>
      <w:r w:rsidR="00493AD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361384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brinjavanje kućnih ljubimaca, napuštenih i ozl</w:t>
      </w:r>
      <w:r w:rsidR="00493AD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61384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jeđenih životinja na području Općine Martijanec</w:t>
      </w:r>
      <w:r w:rsidR="00493AD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dodjela sredstava korisnicima iz socijalnog programa. Navedena mjera ima status 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u tijeku.</w:t>
      </w:r>
      <w:r w:rsidR="005E4819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 zbrinutih životinja 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31.12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2024.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a ciljna vrijednost 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F16DD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3AD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zbrinjavanje kućnih ljubimaca, napuštenih i ozlijeđenih životinja na području općine potpisan je ugovor sa udrugom za zaštitu životinja „Spas“, a korisnicima iz socijalnog programa dodjeljuju se financijska </w:t>
      </w:r>
      <w:r w:rsidR="00071D3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sredstva mjesečno, ovisno o ostvarenim pravima.</w:t>
      </w:r>
      <w:r w:rsidR="00D24C0A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Navedena </w:t>
      </w:r>
      <w:r w:rsidR="00CB50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mjera ima status provedbe u tijeku.</w:t>
      </w:r>
    </w:p>
    <w:p w14:paraId="3E6AF7AD" w14:textId="107FA892" w:rsidR="00E75D9C" w:rsidRPr="00CB50C5" w:rsidRDefault="00E75D9C" w:rsidP="0032616E">
      <w:pPr>
        <w:pStyle w:val="Naslov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AKTIVNOSTI VEZANE ZA PRUŽANJE VATROGASNE I CIVILNE ZAŠTITE</w:t>
      </w:r>
    </w:p>
    <w:p w14:paraId="392341BC" w14:textId="28C0FF06" w:rsidR="00E029FC" w:rsidRPr="00412173" w:rsidRDefault="00071D32" w:rsidP="009B55BC">
      <w:pPr>
        <w:pStyle w:val="Naslov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 DVD-a su razvijanje i unapređenje vatrogastva i vatrozaštite, provođenje preventivnih mjera zaštite od požara, gašenje i spašavanje ljudi i imovine ugroženih požarom i drugim elementarnim nesrećama, posjećivanje i organizacija vatrogasnih natjecanje. DVD-i se financiraju iz Proračuna Općine u skladu s </w:t>
      </w:r>
      <w:r w:rsidR="00E029FC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rogramom </w:t>
      </w:r>
      <w:r w:rsidR="00E029FC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javnih potreba za društvene djelatnosti </w:t>
      </w:r>
      <w:r w:rsidR="00E029FC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Martijanec i Planom zaštite od požara Općine Martijanec. Vatrogasna zajednica Općine Martijanec broji 8 Dobrovoljno vatrogasnih društva. Ključne točke ostvarenja su rekonstrukcija vatrogasnog doma u Martijancu i financiranje </w:t>
      </w:r>
      <w:r w:rsidR="000825E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djelatnosti vatrogastva i civilne zaštite. Navedena mjera ima status provedbe </w:t>
      </w:r>
      <w:r w:rsidR="004E6922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kašnjenje jer je Rekonstrukcija vatrogasnog doma trebala biti gotova u prosincu 2023. godine</w:t>
      </w:r>
      <w:r w:rsidR="000825E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6922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029FC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a rekonstrukciju vatrogasnog doma u Martijancu napravljena je dokumentacija</w:t>
      </w:r>
      <w:r w:rsidR="004E6922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prijavljeno je na natječaj tijekom 2021. godine, ali na natječaju nismo prošli.</w:t>
      </w:r>
      <w:r w:rsidR="00C837EF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Krajem godine započele su radnje na izmjeni projektne dokumentacije i građevinske dozvole kako bi se moglo prijaviti na natječaj početkom 2025. godine.</w:t>
      </w:r>
    </w:p>
    <w:p w14:paraId="05B0DB20" w14:textId="77777777" w:rsidR="009D42C4" w:rsidRPr="00412173" w:rsidRDefault="009D42C4" w:rsidP="009D42C4">
      <w:pPr>
        <w:rPr>
          <w:color w:val="FF0000"/>
        </w:rPr>
      </w:pPr>
    </w:p>
    <w:p w14:paraId="00D6E1B7" w14:textId="501EBACC" w:rsidR="00E75D9C" w:rsidRPr="00C837EF" w:rsidRDefault="00E75D9C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UREĐENJE I OPREMANJE S CILJEM UNAPREĐENJA UVJETA ZA ŽIVOT U</w:t>
      </w: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NASELJIMA</w:t>
      </w:r>
    </w:p>
    <w:p w14:paraId="0A07D800" w14:textId="77777777" w:rsidR="00332375" w:rsidRPr="00C837EF" w:rsidRDefault="00332375" w:rsidP="006D3A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U proračunu se izdvajaju financijska sredstva za poboljšanje kvalitete života lokalnog stanovništva. Ključne točke ostvarenja za navedenu mjeru su:</w:t>
      </w:r>
    </w:p>
    <w:p w14:paraId="45F0F448" w14:textId="2C50A89E" w:rsidR="000825EB" w:rsidRPr="00C837EF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potpora udrugama civilnog društva,</w:t>
      </w:r>
    </w:p>
    <w:p w14:paraId="5CBEC19B" w14:textId="232D0048" w:rsidR="00332375" w:rsidRPr="00C837EF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urediti potok i vodotok na području Općine, </w:t>
      </w:r>
    </w:p>
    <w:p w14:paraId="4BB5CF72" w14:textId="5AC3ADEC" w:rsidR="00332375" w:rsidRPr="00C837EF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izgradnja širokopojasne mreže</w:t>
      </w:r>
      <w:r w:rsidR="006D3A65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7E95A9A" w14:textId="5D9A0781" w:rsidR="006D3A65" w:rsidRPr="00C837EF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izgraditi parkiralište i pješačke staze,</w:t>
      </w:r>
    </w:p>
    <w:p w14:paraId="791EC28B" w14:textId="11212F98" w:rsidR="006D3A65" w:rsidRPr="00C837EF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projektirati i izvoditi radove kod društvenog doma u </w:t>
      </w:r>
      <w:proofErr w:type="spellStart"/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Sudovčini</w:t>
      </w:r>
      <w:proofErr w:type="spellEnd"/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2B92B7" w14:textId="0A66D051" w:rsidR="006D3A65" w:rsidRPr="00C837EF" w:rsidRDefault="006D3A65" w:rsidP="006D3A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Pokazatelj rezultata za provedbu mjere su ukupan broj udruga na području općine i postotak pokrivenosti širokopojasnom mrežom. Status provedbe mjere </w:t>
      </w:r>
      <w:r w:rsidR="00D24C0A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je kašnjenje</w:t>
      </w: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2939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C837EF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22939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B73EA1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22939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isplaćena su sredstva udrugama, </w:t>
      </w:r>
      <w:r w:rsidR="00D24C0A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kojih na području općine ima 9, a ciljna vrijednost za 202</w:t>
      </w:r>
      <w:r w:rsidR="00C837EF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24C0A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. godinu je 1</w:t>
      </w:r>
      <w:r w:rsidR="00B73EA1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24C0A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4BF041" w14:textId="77777777" w:rsidR="00C94483" w:rsidRPr="00412173" w:rsidRDefault="00C94483" w:rsidP="006D3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6264A8" w14:textId="654CEFB0" w:rsidR="00E75D9C" w:rsidRPr="00C837EF" w:rsidRDefault="00E75D9C" w:rsidP="00E75D9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3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AKTIVNOSTI VEZANE ZA PROSTORNO PLANIRANJE</w:t>
      </w:r>
    </w:p>
    <w:p w14:paraId="5394195D" w14:textId="312AD59E" w:rsidR="00C94483" w:rsidRPr="00412173" w:rsidRDefault="00C94483" w:rsidP="00E75D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Prostorni plan je dio općeg društvenog plana na temelju kojeg se ostvaruje politika urbanizacije i prostornog uređenja u skladu s razvojem, gospodarskom</w:t>
      </w:r>
      <w:r w:rsidR="00C326C1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socijalnom politikom države i buduće iskorištavanje zemljišta. Urbanistički plan je prostorni plan u kojem su točno određeni ustroj i namjena gradskog prostora. Ključne točke ostvarenja navedene mjere su izraditi urbanistički plan uređenja općine i izraditi izmjene i dopune prostornog plana uređenja općine, a pokazatelj rezultata je pokrivenost područja samoupravne jedinice prostornim planom.</w:t>
      </w:r>
      <w:r w:rsidR="00D1424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Mjera ima status pro</w:t>
      </w:r>
      <w:r w:rsidR="00D17A28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vedeno</w:t>
      </w:r>
      <w:r w:rsidR="00D1424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 prosincu 2021. godine izrađen je Urbanistički plan uređenja </w:t>
      </w:r>
      <w:proofErr w:type="spellStart"/>
      <w:r w:rsidR="00D1424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Sudovčine</w:t>
      </w:r>
      <w:proofErr w:type="spellEnd"/>
      <w:r w:rsidR="00D1424B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C837EF" w:rsidRPr="00C837EF">
        <w:rPr>
          <w:rFonts w:ascii="Times New Roman" w:hAnsi="Times New Roman" w:cs="Times New Roman"/>
          <w:color w:val="000000" w:themeColor="text1"/>
          <w:sz w:val="24"/>
          <w:szCs w:val="24"/>
        </w:rPr>
        <w:t>IV. izmjene i dopune prostornog plana uređenja Općine Martijanec donesene su na 27. sjednici Općine Martijanec, 17. prosinca 2024. godine.</w:t>
      </w:r>
    </w:p>
    <w:p w14:paraId="1B143E86" w14:textId="166CC314" w:rsidR="00E75D9C" w:rsidRPr="00477AA6" w:rsidRDefault="00E75D9C" w:rsidP="00E75D9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PROMICANJE KULTURE I KULTURNIH SADRŽAJA</w:t>
      </w:r>
    </w:p>
    <w:p w14:paraId="65848A57" w14:textId="0782210C" w:rsidR="00D1424B" w:rsidRPr="00477AA6" w:rsidRDefault="00D1424B" w:rsidP="00E2293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Za promicanje kulture na području općine predviđene su slijedeće aktivnosti:</w:t>
      </w:r>
    </w:p>
    <w:p w14:paraId="263A6EE6" w14:textId="6B8D6696" w:rsidR="00D1424B" w:rsidRPr="00477AA6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financiranje redovne djelatnosti u kulturi, </w:t>
      </w:r>
    </w:p>
    <w:p w14:paraId="2AA58699" w14:textId="468138EA" w:rsidR="00D1424B" w:rsidRPr="00477AA6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financiranje redovne djelatnosti religije,</w:t>
      </w:r>
    </w:p>
    <w:p w14:paraId="667134D5" w14:textId="1B6D7F88" w:rsidR="00D1424B" w:rsidRPr="00477AA6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izdavanje monografije Općine Martijanec</w:t>
      </w:r>
      <w:r w:rsidR="00E22939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29D11EE" w14:textId="034503FB" w:rsidR="00D1424B" w:rsidRPr="00477AA6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definiranje arheoloških zona u porječju Plitvice i Bednje</w:t>
      </w:r>
      <w:r w:rsidR="00E22939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0C54AF" w14:textId="4778E608" w:rsidR="00E22939" w:rsidRPr="00477AA6" w:rsidRDefault="00E22939" w:rsidP="00E229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mjere su dodijeljena sredstva za religiju i kulturu i izdavanje monografije Općine Martijanec, a pokazatelj rezultata provedbe mjere broj aktivnih kulturnih udruga i broj vjerskih zajednica na području općine. Navedena mjera ima status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kašnjenja</w:t>
      </w: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Broj aktivnih kulturnih udruga je 2, a ciljna vrijednost za 202</w:t>
      </w:r>
      <w:r w:rsidR="00477AA6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je </w:t>
      </w:r>
      <w:r w:rsidR="00B73EA1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26A2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3EA1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E79946" w14:textId="3CBFEF97" w:rsidR="00E75D9C" w:rsidRPr="00477AA6" w:rsidRDefault="00E75D9C" w:rsidP="00C775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USPOSTAVA CJELOVITOG SUSTAVA ZA GOSPODARENJE OTPADOM</w:t>
      </w:r>
    </w:p>
    <w:p w14:paraId="2A57418F" w14:textId="4D0FAFCB" w:rsidR="002626A2" w:rsidRPr="00477AA6" w:rsidRDefault="002626A2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Općina Martijanec obvezna je temeljem Strategije gospodarenja otpadom Republike Hrvatske, osigurati sljedeće:</w:t>
      </w:r>
    </w:p>
    <w:p w14:paraId="6DD7E971" w14:textId="39F2E241" w:rsidR="002626A2" w:rsidRPr="00477AA6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prostornim planom utvrditi lokacije za građevine i postrojenja za gospodarenje otpadom,</w:t>
      </w:r>
    </w:p>
    <w:p w14:paraId="07F415BF" w14:textId="5EF4ECDE" w:rsidR="002626A2" w:rsidRPr="00477AA6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donositi planove gospodarenja otpadom,</w:t>
      </w:r>
    </w:p>
    <w:p w14:paraId="24F299D4" w14:textId="77777777" w:rsidR="002626A2" w:rsidRPr="00477AA6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organizirati prikupljanje i sigurno odlaganje otpada u skladu sa standardima i planom gospodarenja otpadom općine,</w:t>
      </w:r>
    </w:p>
    <w:p w14:paraId="62D73B24" w14:textId="77777777" w:rsidR="00AB3560" w:rsidRPr="00477AA6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sustavno educirati i informirati lokaln</w:t>
      </w:r>
      <w:r w:rsidR="00B94778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e upravne struke i stanovništvo</w:t>
      </w:r>
    </w:p>
    <w:p w14:paraId="4090189E" w14:textId="77777777" w:rsidR="00AB3560" w:rsidRPr="00477AA6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omogućiti odvojeno prikupljanje otpada,</w:t>
      </w:r>
    </w:p>
    <w:p w14:paraId="6F87AA9C" w14:textId="77777777" w:rsidR="00AB3560" w:rsidRPr="00477AA6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dostavljati podatke u skladu s propisima.</w:t>
      </w:r>
    </w:p>
    <w:p w14:paraId="0FC83356" w14:textId="24732C33" w:rsidR="002B0BC9" w:rsidRPr="00412173" w:rsidRDefault="00AB3560" w:rsidP="00330551">
      <w:pPr>
        <w:ind w:left="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Ključna točka ostvarenja ove mjere je izgradnja građevina za gospodarenje otpadom – </w:t>
      </w:r>
      <w:proofErr w:type="spellStart"/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reciklažno</w:t>
      </w:r>
      <w:proofErr w:type="spellEnd"/>
      <w:r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dvorište i provedba aktivnosti u svrhu održivog gospodarenja otpadom. Pokazatelj rezultata je broj saniranih lokaliteta ilegalnih odlagališta otpada i količina prikupljenog biorazgradivog otpada. 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Navedena mjera ima status provedbe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7AA6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tijeku. 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Martijanec mjesečno 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plaća Općini Koprivnički Ivanec eko-rent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odnosno 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naknad</w:t>
      </w:r>
      <w:r w:rsidR="00C10CBE" w:rsidRPr="00477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zbrinjavanje otpada dovezenog na odlagalište otpada </w:t>
      </w:r>
      <w:proofErr w:type="spellStart"/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Piškornica</w:t>
      </w:r>
      <w:proofErr w:type="spellEnd"/>
      <w:r w:rsidR="00A32A9D" w:rsidRPr="00477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328E700" w14:textId="77777777" w:rsidR="005E4819" w:rsidRPr="00412173" w:rsidRDefault="005E4819" w:rsidP="00330551">
      <w:pPr>
        <w:ind w:left="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4AC0AEA" w14:textId="1B54F90E" w:rsidR="00074EB0" w:rsidRPr="00CB50C5" w:rsidRDefault="008F63DF" w:rsidP="00183C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</w:t>
      </w:r>
      <w:r w:rsidR="00074EB0" w:rsidRPr="00CB50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DOPRINOS OSTVARENJU CILJEVA JAVNIH POLITIKA</w:t>
      </w:r>
    </w:p>
    <w:p w14:paraId="7F29375B" w14:textId="61B16F54" w:rsidR="00EF43B8" w:rsidRPr="00CB50C5" w:rsidRDefault="00EF43B8" w:rsidP="00C775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Općina Martijanec</w:t>
      </w:r>
      <w:r w:rsidR="00431E81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izvještajnom razdoblju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provedbom mjera u provedbenom programu doprin</w:t>
      </w:r>
      <w:r w:rsidR="009207E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31E81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jela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provedbi 8 ciljeva</w:t>
      </w:r>
      <w:r w:rsidR="008815B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Nacionalne razvojne strategije Republike Hrvatske do 2030. godine</w:t>
      </w:r>
      <w:r w:rsidR="004E7303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92519C" w14:textId="124967E3" w:rsidR="008815B7" w:rsidRPr="00CB50C5" w:rsidRDefault="004E7303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815B7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Učinkovito i djelotvorno pravosuđe, javna uprava i upravljanje državnom imovinom</w:t>
      </w:r>
    </w:p>
    <w:p w14:paraId="60ABC868" w14:textId="14DC40AC" w:rsidR="002D17CD" w:rsidRPr="00CB50C5" w:rsidRDefault="002D17CD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- osigurana redovna djelatnost izvršnog tijela i predstavničkih tijela,</w:t>
      </w:r>
      <w:r w:rsidR="008B11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osigurana redovna djelatnost uprave i administracije</w:t>
      </w:r>
      <w:r w:rsidR="008B11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projektiranje i urbanističko uređenje prostora društvenih i centralnih sadržaja</w:t>
      </w:r>
    </w:p>
    <w:p w14:paraId="1FE7C934" w14:textId="77777777" w:rsidR="008B11C5" w:rsidRPr="00CB50C5" w:rsidRDefault="008B11C5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C4412" w14:textId="5521012D" w:rsidR="004E7303" w:rsidRPr="00CB50C5" w:rsidRDefault="004E7303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2. Održiva mobilnost</w:t>
      </w:r>
    </w:p>
    <w:p w14:paraId="1B300D9A" w14:textId="38414667" w:rsidR="008B11C5" w:rsidRPr="00CB50C5" w:rsidRDefault="002D17CD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11C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održavana komunalna infrastruktura, evidentirane nerazvrstane ceste, uređena cesta</w:t>
      </w:r>
    </w:p>
    <w:p w14:paraId="1F38239C" w14:textId="77777777" w:rsidR="008B11C5" w:rsidRPr="00CB50C5" w:rsidRDefault="008B11C5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C5369" w14:textId="2CD4B235" w:rsidR="004E7303" w:rsidRPr="00CB50C5" w:rsidRDefault="004E7303" w:rsidP="008B1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3. Razvoj potpomognutih područja i područja s razvojnim posebnostima</w:t>
      </w:r>
    </w:p>
    <w:p w14:paraId="272C45F9" w14:textId="4EA8150A" w:rsidR="005A030E" w:rsidRPr="00CB50C5" w:rsidRDefault="008B11C5" w:rsidP="008E7F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- rekonstr</w:t>
      </w:r>
      <w:r w:rsidR="007C69F6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ukcija nerazvrstanih cesta</w:t>
      </w:r>
    </w:p>
    <w:p w14:paraId="7700AE8D" w14:textId="77777777" w:rsidR="008E7FCB" w:rsidRPr="00CB50C5" w:rsidRDefault="008E7FCB" w:rsidP="008E7F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2743F" w14:textId="602CA766" w:rsidR="004E7303" w:rsidRPr="00CB50C5" w:rsidRDefault="004E7303" w:rsidP="008E7F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4. Konkurentno i inovativno gospodarstvo</w:t>
      </w:r>
    </w:p>
    <w:p w14:paraId="6C87B3AB" w14:textId="556C43FD" w:rsidR="005A030E" w:rsidRPr="00CB50C5" w:rsidRDefault="005A030E" w:rsidP="005A03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C69F6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sufinanciranje kupnje sadnica vinove loze</w:t>
      </w:r>
    </w:p>
    <w:p w14:paraId="0242C110" w14:textId="77777777" w:rsidR="005A030E" w:rsidRPr="00CB50C5" w:rsidRDefault="005A030E" w:rsidP="005A03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9C866" w14:textId="55898C06" w:rsidR="004E7303" w:rsidRPr="00CB50C5" w:rsidRDefault="004E7303" w:rsidP="00431E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5. Obrazovani i zaposleni ljudi</w:t>
      </w:r>
    </w:p>
    <w:p w14:paraId="18CDA41D" w14:textId="6FE3F5BB" w:rsidR="005A030E" w:rsidRPr="00CB50C5" w:rsidRDefault="005A030E" w:rsidP="00431E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- dodijeljena sredstva za djelatnost predškolskog odgoja, izgradnja dječjih igrališta, izgradnja i dogradnja dječjeg vrtića, dodijeljene novčane pomoći za redovne djelatnosti OŠ, financiranje autobusnog prijevoza</w:t>
      </w:r>
    </w:p>
    <w:p w14:paraId="004C8BB1" w14:textId="77777777" w:rsidR="00431E81" w:rsidRPr="00CB50C5" w:rsidRDefault="00431E81" w:rsidP="00431E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EDFF9" w14:textId="1397B57C" w:rsidR="004E7303" w:rsidRPr="00CB50C5" w:rsidRDefault="004E7303" w:rsidP="00435F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6. Zdrav, aktivan i kvalitetan život</w:t>
      </w:r>
    </w:p>
    <w:p w14:paraId="3E1A01A8" w14:textId="2742218F" w:rsidR="00431E81" w:rsidRPr="00CB50C5" w:rsidRDefault="00431E81" w:rsidP="00435F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C69F6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uređenje igrališta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5F9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osigura</w:t>
      </w:r>
      <w:r w:rsidR="00435F9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financijska sredstava za financiranje redovne djelatnosti sporta, </w:t>
      </w:r>
      <w:r w:rsidR="00435F9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zbrinjavanje kućnih ljubimaca, napuštenih i ozlijeđenih životinja, dodijeljena</w:t>
      </w:r>
      <w:r w:rsidR="00CB0052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F95"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sredstva korisnicima iz socijalnog programa, dodijeljena sredstva za redovnu djelatnost kulture</w:t>
      </w:r>
    </w:p>
    <w:p w14:paraId="25AEE2CE" w14:textId="77777777" w:rsidR="00435F95" w:rsidRPr="00412173" w:rsidRDefault="00435F95" w:rsidP="00435F9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927BB1" w14:textId="413FC231" w:rsidR="004E7303" w:rsidRPr="00CB50C5" w:rsidRDefault="004E7303" w:rsidP="00435F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7. Sigurnost za stabilan razvoj</w:t>
      </w:r>
    </w:p>
    <w:p w14:paraId="4609A4F9" w14:textId="7CFBDAA8" w:rsidR="00435F95" w:rsidRPr="00CB50C5" w:rsidRDefault="00435F95" w:rsidP="00435F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- financiranje djelatnosti vatrogastva i civilne zaštite, potpora udrugama civilnog društva</w:t>
      </w:r>
    </w:p>
    <w:p w14:paraId="5E44FBF1" w14:textId="77777777" w:rsidR="009207E2" w:rsidRPr="00CB50C5" w:rsidRDefault="009207E2" w:rsidP="00435F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5DD75C" w14:textId="3EF7F9C3" w:rsidR="002D17CD" w:rsidRPr="00CB50C5" w:rsidRDefault="004E7303" w:rsidP="009207E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>8. Ekološka i energetska tranzicija za klimatsku neutralnost</w:t>
      </w:r>
    </w:p>
    <w:p w14:paraId="4A359384" w14:textId="6A22C1E8" w:rsidR="009207E2" w:rsidRPr="00CB50C5" w:rsidRDefault="009207E2" w:rsidP="009207E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provedba aktivnosti u svrhu održivog gospodarenja otpadom </w:t>
      </w:r>
    </w:p>
    <w:p w14:paraId="76DE36B8" w14:textId="77777777" w:rsidR="00FC2720" w:rsidRPr="00412173" w:rsidRDefault="00FC2720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5DE8C" w14:textId="2BF37A7B" w:rsidR="00FC651C" w:rsidRPr="00412173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 xml:space="preserve">KLASA: </w:t>
      </w:r>
      <w:r w:rsidR="00AC50EB" w:rsidRPr="00412173">
        <w:rPr>
          <w:rFonts w:ascii="Times New Roman" w:hAnsi="Times New Roman" w:cs="Times New Roman"/>
          <w:sz w:val="24"/>
          <w:szCs w:val="24"/>
        </w:rPr>
        <w:t>972-04/2</w:t>
      </w:r>
      <w:r w:rsidR="00412173" w:rsidRPr="00412173">
        <w:rPr>
          <w:rFonts w:ascii="Times New Roman" w:hAnsi="Times New Roman" w:cs="Times New Roman"/>
          <w:sz w:val="24"/>
          <w:szCs w:val="24"/>
        </w:rPr>
        <w:t>5</w:t>
      </w:r>
      <w:r w:rsidR="00AC50EB" w:rsidRPr="00412173">
        <w:rPr>
          <w:rFonts w:ascii="Times New Roman" w:hAnsi="Times New Roman" w:cs="Times New Roman"/>
          <w:sz w:val="24"/>
          <w:szCs w:val="24"/>
        </w:rPr>
        <w:t>-01/1</w:t>
      </w:r>
    </w:p>
    <w:p w14:paraId="74FCDEAD" w14:textId="5F54876D" w:rsidR="00FC651C" w:rsidRPr="00412173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>URBROJ: 2186-19-</w:t>
      </w:r>
      <w:r w:rsidR="00AC50EB" w:rsidRPr="00412173">
        <w:rPr>
          <w:rFonts w:ascii="Times New Roman" w:hAnsi="Times New Roman" w:cs="Times New Roman"/>
          <w:sz w:val="24"/>
          <w:szCs w:val="24"/>
        </w:rPr>
        <w:t>2-2</w:t>
      </w:r>
      <w:r w:rsidR="00412173" w:rsidRPr="00412173">
        <w:rPr>
          <w:rFonts w:ascii="Times New Roman" w:hAnsi="Times New Roman" w:cs="Times New Roman"/>
          <w:sz w:val="24"/>
          <w:szCs w:val="24"/>
        </w:rPr>
        <w:t>5</w:t>
      </w:r>
      <w:r w:rsidR="00AC50EB" w:rsidRPr="00412173">
        <w:rPr>
          <w:rFonts w:ascii="Times New Roman" w:hAnsi="Times New Roman" w:cs="Times New Roman"/>
          <w:sz w:val="24"/>
          <w:szCs w:val="24"/>
        </w:rPr>
        <w:t>-1</w:t>
      </w:r>
    </w:p>
    <w:p w14:paraId="63CD68D9" w14:textId="4385583F" w:rsidR="00FC651C" w:rsidRPr="008457B5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73">
        <w:rPr>
          <w:rFonts w:ascii="Times New Roman" w:hAnsi="Times New Roman" w:cs="Times New Roman"/>
          <w:sz w:val="24"/>
          <w:szCs w:val="24"/>
        </w:rPr>
        <w:t xml:space="preserve">U Martijancu, </w:t>
      </w:r>
      <w:r w:rsidR="00A51BCE" w:rsidRPr="00412173">
        <w:rPr>
          <w:rFonts w:ascii="Times New Roman" w:hAnsi="Times New Roman" w:cs="Times New Roman"/>
          <w:sz w:val="24"/>
          <w:szCs w:val="24"/>
        </w:rPr>
        <w:t>1</w:t>
      </w:r>
      <w:r w:rsidR="004D2C4F" w:rsidRPr="00412173">
        <w:rPr>
          <w:rFonts w:ascii="Times New Roman" w:hAnsi="Times New Roman" w:cs="Times New Roman"/>
          <w:sz w:val="24"/>
          <w:szCs w:val="24"/>
        </w:rPr>
        <w:t>4</w:t>
      </w:r>
      <w:r w:rsidR="004439D1" w:rsidRPr="00412173">
        <w:rPr>
          <w:rFonts w:ascii="Times New Roman" w:hAnsi="Times New Roman" w:cs="Times New Roman"/>
          <w:sz w:val="24"/>
          <w:szCs w:val="24"/>
        </w:rPr>
        <w:t>.</w:t>
      </w:r>
      <w:r w:rsidRPr="00412173">
        <w:rPr>
          <w:rFonts w:ascii="Times New Roman" w:hAnsi="Times New Roman" w:cs="Times New Roman"/>
          <w:sz w:val="24"/>
          <w:szCs w:val="24"/>
        </w:rPr>
        <w:t xml:space="preserve"> </w:t>
      </w:r>
      <w:r w:rsidR="00A51BCE" w:rsidRPr="00412173">
        <w:rPr>
          <w:rFonts w:ascii="Times New Roman" w:hAnsi="Times New Roman" w:cs="Times New Roman"/>
          <w:sz w:val="24"/>
          <w:szCs w:val="24"/>
        </w:rPr>
        <w:t>veljače</w:t>
      </w:r>
      <w:r w:rsidRPr="00412173">
        <w:rPr>
          <w:rFonts w:ascii="Times New Roman" w:hAnsi="Times New Roman" w:cs="Times New Roman"/>
          <w:sz w:val="24"/>
          <w:szCs w:val="24"/>
        </w:rPr>
        <w:t xml:space="preserve"> 202</w:t>
      </w:r>
      <w:r w:rsidR="00412173" w:rsidRPr="00412173">
        <w:rPr>
          <w:rFonts w:ascii="Times New Roman" w:hAnsi="Times New Roman" w:cs="Times New Roman"/>
          <w:sz w:val="24"/>
          <w:szCs w:val="24"/>
        </w:rPr>
        <w:t>5</w:t>
      </w:r>
      <w:r w:rsidRPr="00412173">
        <w:rPr>
          <w:rFonts w:ascii="Times New Roman" w:hAnsi="Times New Roman" w:cs="Times New Roman"/>
          <w:sz w:val="24"/>
          <w:szCs w:val="24"/>
        </w:rPr>
        <w:t>. godine</w:t>
      </w:r>
    </w:p>
    <w:p w14:paraId="183E1EBD" w14:textId="77777777" w:rsidR="00FC651C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B7663" w14:textId="54E91B87" w:rsidR="00FC651C" w:rsidRDefault="000863E9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C651C">
        <w:rPr>
          <w:rFonts w:ascii="Times New Roman" w:hAnsi="Times New Roman" w:cs="Times New Roman"/>
          <w:sz w:val="24"/>
          <w:szCs w:val="24"/>
        </w:rPr>
        <w:t xml:space="preserve">okalni koordinator:        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</w:t>
      </w:r>
      <w:r w:rsidR="00FC65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651C">
        <w:rPr>
          <w:rFonts w:ascii="Times New Roman" w:hAnsi="Times New Roman" w:cs="Times New Roman"/>
          <w:sz w:val="24"/>
          <w:szCs w:val="24"/>
        </w:rPr>
        <w:t>pćinski načelnik:</w:t>
      </w:r>
    </w:p>
    <w:p w14:paraId="513528B7" w14:textId="66D08120" w:rsidR="00FC651C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 Golubić, ing.</w:t>
      </w:r>
      <w:r w:rsidR="00BF4005">
        <w:rPr>
          <w:rFonts w:ascii="Times New Roman" w:hAnsi="Times New Roman" w:cs="Times New Roman"/>
          <w:sz w:val="24"/>
          <w:szCs w:val="24"/>
        </w:rPr>
        <w:t xml:space="preserve"> </w:t>
      </w:r>
      <w:r w:rsidR="006926CF">
        <w:rPr>
          <w:rFonts w:ascii="Times New Roman" w:hAnsi="Times New Roman" w:cs="Times New Roman"/>
          <w:sz w:val="24"/>
          <w:szCs w:val="24"/>
        </w:rPr>
        <w:t xml:space="preserve"> </w:t>
      </w:r>
      <w:r w:rsidR="00BF4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  </w:t>
      </w:r>
      <w:r w:rsidR="00BF4005">
        <w:rPr>
          <w:rFonts w:ascii="Times New Roman" w:hAnsi="Times New Roman" w:cs="Times New Roman"/>
          <w:sz w:val="24"/>
          <w:szCs w:val="24"/>
        </w:rPr>
        <w:t xml:space="preserve">   Branimir Nađ, mag. </w:t>
      </w:r>
      <w:proofErr w:type="spellStart"/>
      <w:r w:rsidR="00BF4005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BF4005">
        <w:rPr>
          <w:rFonts w:ascii="Times New Roman" w:hAnsi="Times New Roman" w:cs="Times New Roman"/>
          <w:sz w:val="24"/>
          <w:szCs w:val="24"/>
        </w:rPr>
        <w:t>.</w:t>
      </w:r>
    </w:p>
    <w:p w14:paraId="5DD2768D" w14:textId="77777777" w:rsidR="00702A39" w:rsidRPr="003A1D23" w:rsidRDefault="00702A39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02A39" w:rsidRPr="003A1D23" w:rsidSect="00346058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4B20" w14:textId="77777777" w:rsidR="00CB0052" w:rsidRDefault="00CB0052" w:rsidP="00CB0052">
      <w:pPr>
        <w:spacing w:after="0" w:line="240" w:lineRule="auto"/>
      </w:pPr>
      <w:r>
        <w:separator/>
      </w:r>
    </w:p>
  </w:endnote>
  <w:endnote w:type="continuationSeparator" w:id="0">
    <w:p w14:paraId="309A6695" w14:textId="77777777" w:rsidR="00CB0052" w:rsidRDefault="00CB0052" w:rsidP="00C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528479"/>
      <w:docPartObj>
        <w:docPartGallery w:val="Page Numbers (Bottom of Page)"/>
        <w:docPartUnique/>
      </w:docPartObj>
    </w:sdtPr>
    <w:sdtEndPr/>
    <w:sdtContent>
      <w:p w14:paraId="731F5263" w14:textId="103DCB48" w:rsidR="00C118E7" w:rsidRDefault="00C118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16018" w14:textId="77777777" w:rsidR="00C118E7" w:rsidRDefault="00C11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8CC8" w14:textId="77777777" w:rsidR="00CB0052" w:rsidRDefault="00CB0052" w:rsidP="00CB0052">
      <w:pPr>
        <w:spacing w:after="0" w:line="240" w:lineRule="auto"/>
      </w:pPr>
      <w:r>
        <w:separator/>
      </w:r>
    </w:p>
  </w:footnote>
  <w:footnote w:type="continuationSeparator" w:id="0">
    <w:p w14:paraId="40BE2B74" w14:textId="77777777" w:rsidR="00CB0052" w:rsidRDefault="00CB0052" w:rsidP="00CB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4B1"/>
    <w:multiLevelType w:val="hybridMultilevel"/>
    <w:tmpl w:val="8BA6E7F0"/>
    <w:lvl w:ilvl="0" w:tplc="B918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019"/>
    <w:multiLevelType w:val="hybridMultilevel"/>
    <w:tmpl w:val="FFB6AAB4"/>
    <w:lvl w:ilvl="0" w:tplc="B316081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0510383">
    <w:abstractNumId w:val="0"/>
  </w:num>
  <w:num w:numId="2" w16cid:durableId="22114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23"/>
    <w:rsid w:val="00020627"/>
    <w:rsid w:val="00021D1A"/>
    <w:rsid w:val="00026EE6"/>
    <w:rsid w:val="00033535"/>
    <w:rsid w:val="000605EB"/>
    <w:rsid w:val="00062056"/>
    <w:rsid w:val="000652D4"/>
    <w:rsid w:val="000715E9"/>
    <w:rsid w:val="00071D32"/>
    <w:rsid w:val="00074EB0"/>
    <w:rsid w:val="00076BBF"/>
    <w:rsid w:val="000825EB"/>
    <w:rsid w:val="000863E9"/>
    <w:rsid w:val="00091037"/>
    <w:rsid w:val="00096F40"/>
    <w:rsid w:val="000A76CE"/>
    <w:rsid w:val="00107063"/>
    <w:rsid w:val="00164CCE"/>
    <w:rsid w:val="00180325"/>
    <w:rsid w:val="0018319E"/>
    <w:rsid w:val="00183C95"/>
    <w:rsid w:val="0019217A"/>
    <w:rsid w:val="001C4591"/>
    <w:rsid w:val="001C6DD5"/>
    <w:rsid w:val="001E6FB1"/>
    <w:rsid w:val="001F7A3E"/>
    <w:rsid w:val="00211CFE"/>
    <w:rsid w:val="00246912"/>
    <w:rsid w:val="002626A2"/>
    <w:rsid w:val="0026335F"/>
    <w:rsid w:val="00263D24"/>
    <w:rsid w:val="00294FA8"/>
    <w:rsid w:val="00295C38"/>
    <w:rsid w:val="002A72AF"/>
    <w:rsid w:val="002B0BC9"/>
    <w:rsid w:val="002C1711"/>
    <w:rsid w:val="002C7929"/>
    <w:rsid w:val="002D17CD"/>
    <w:rsid w:val="002F5B22"/>
    <w:rsid w:val="003067CA"/>
    <w:rsid w:val="0032616E"/>
    <w:rsid w:val="00330551"/>
    <w:rsid w:val="0033198F"/>
    <w:rsid w:val="00332375"/>
    <w:rsid w:val="0033287D"/>
    <w:rsid w:val="0033415E"/>
    <w:rsid w:val="003424A0"/>
    <w:rsid w:val="00346058"/>
    <w:rsid w:val="00361384"/>
    <w:rsid w:val="00387E46"/>
    <w:rsid w:val="003A1D23"/>
    <w:rsid w:val="003A2033"/>
    <w:rsid w:val="003B6667"/>
    <w:rsid w:val="003B6E38"/>
    <w:rsid w:val="003C0A85"/>
    <w:rsid w:val="003E4595"/>
    <w:rsid w:val="00400963"/>
    <w:rsid w:val="00404CA6"/>
    <w:rsid w:val="00406C0E"/>
    <w:rsid w:val="00412173"/>
    <w:rsid w:val="00431E81"/>
    <w:rsid w:val="00435F95"/>
    <w:rsid w:val="004439D1"/>
    <w:rsid w:val="00477AA6"/>
    <w:rsid w:val="00483013"/>
    <w:rsid w:val="0049004D"/>
    <w:rsid w:val="00493AD2"/>
    <w:rsid w:val="004B35CD"/>
    <w:rsid w:val="004B6957"/>
    <w:rsid w:val="004D2C4F"/>
    <w:rsid w:val="004E525B"/>
    <w:rsid w:val="004E6922"/>
    <w:rsid w:val="004E7303"/>
    <w:rsid w:val="00523394"/>
    <w:rsid w:val="005320DC"/>
    <w:rsid w:val="00544FB2"/>
    <w:rsid w:val="005A030E"/>
    <w:rsid w:val="005B0D96"/>
    <w:rsid w:val="005E0F25"/>
    <w:rsid w:val="005E4819"/>
    <w:rsid w:val="005F2A59"/>
    <w:rsid w:val="006004A7"/>
    <w:rsid w:val="006103DA"/>
    <w:rsid w:val="00645BF2"/>
    <w:rsid w:val="006716FF"/>
    <w:rsid w:val="00672566"/>
    <w:rsid w:val="00672A46"/>
    <w:rsid w:val="00675AF5"/>
    <w:rsid w:val="006926CF"/>
    <w:rsid w:val="006A7647"/>
    <w:rsid w:val="006D2CDA"/>
    <w:rsid w:val="006D3518"/>
    <w:rsid w:val="006D3A65"/>
    <w:rsid w:val="006E206F"/>
    <w:rsid w:val="006F23A3"/>
    <w:rsid w:val="00702A39"/>
    <w:rsid w:val="00707FC0"/>
    <w:rsid w:val="00720CC2"/>
    <w:rsid w:val="00721B0C"/>
    <w:rsid w:val="00744AF6"/>
    <w:rsid w:val="0077796F"/>
    <w:rsid w:val="007807AA"/>
    <w:rsid w:val="007C69F6"/>
    <w:rsid w:val="00806AC8"/>
    <w:rsid w:val="0081326C"/>
    <w:rsid w:val="00816727"/>
    <w:rsid w:val="00834D06"/>
    <w:rsid w:val="008457B5"/>
    <w:rsid w:val="008460BC"/>
    <w:rsid w:val="008551A9"/>
    <w:rsid w:val="00861D65"/>
    <w:rsid w:val="00866DF3"/>
    <w:rsid w:val="00867EC1"/>
    <w:rsid w:val="008815B7"/>
    <w:rsid w:val="00884C16"/>
    <w:rsid w:val="00884E19"/>
    <w:rsid w:val="008868D7"/>
    <w:rsid w:val="008A4A27"/>
    <w:rsid w:val="008A7AB6"/>
    <w:rsid w:val="008B11C5"/>
    <w:rsid w:val="008B7DBA"/>
    <w:rsid w:val="008C39CA"/>
    <w:rsid w:val="008E28A8"/>
    <w:rsid w:val="008E2C10"/>
    <w:rsid w:val="008E7FCB"/>
    <w:rsid w:val="008F1D95"/>
    <w:rsid w:val="008F63DF"/>
    <w:rsid w:val="008F7B59"/>
    <w:rsid w:val="00914ADE"/>
    <w:rsid w:val="009207E2"/>
    <w:rsid w:val="00927383"/>
    <w:rsid w:val="00942ADA"/>
    <w:rsid w:val="0095504F"/>
    <w:rsid w:val="00975840"/>
    <w:rsid w:val="00984400"/>
    <w:rsid w:val="00986A55"/>
    <w:rsid w:val="00986EB5"/>
    <w:rsid w:val="009B404A"/>
    <w:rsid w:val="009B55BC"/>
    <w:rsid w:val="009B7952"/>
    <w:rsid w:val="009D42C4"/>
    <w:rsid w:val="009F5533"/>
    <w:rsid w:val="00A04EB8"/>
    <w:rsid w:val="00A32A9D"/>
    <w:rsid w:val="00A51BCE"/>
    <w:rsid w:val="00A72B5A"/>
    <w:rsid w:val="00A73AC4"/>
    <w:rsid w:val="00A743DE"/>
    <w:rsid w:val="00A947AE"/>
    <w:rsid w:val="00AB3560"/>
    <w:rsid w:val="00AB46BE"/>
    <w:rsid w:val="00AC50EB"/>
    <w:rsid w:val="00AC56C9"/>
    <w:rsid w:val="00AD15D9"/>
    <w:rsid w:val="00AD6350"/>
    <w:rsid w:val="00AE471D"/>
    <w:rsid w:val="00AF1730"/>
    <w:rsid w:val="00AF2188"/>
    <w:rsid w:val="00B73EA1"/>
    <w:rsid w:val="00B7757B"/>
    <w:rsid w:val="00B94778"/>
    <w:rsid w:val="00B97774"/>
    <w:rsid w:val="00BA5B82"/>
    <w:rsid w:val="00BB1830"/>
    <w:rsid w:val="00BD0166"/>
    <w:rsid w:val="00BD2B6A"/>
    <w:rsid w:val="00BF380F"/>
    <w:rsid w:val="00BF4005"/>
    <w:rsid w:val="00C0193F"/>
    <w:rsid w:val="00C10CBE"/>
    <w:rsid w:val="00C118E7"/>
    <w:rsid w:val="00C2209E"/>
    <w:rsid w:val="00C326C1"/>
    <w:rsid w:val="00C43506"/>
    <w:rsid w:val="00C51134"/>
    <w:rsid w:val="00C537BC"/>
    <w:rsid w:val="00C630E6"/>
    <w:rsid w:val="00C75C97"/>
    <w:rsid w:val="00C77580"/>
    <w:rsid w:val="00C837EF"/>
    <w:rsid w:val="00C87B22"/>
    <w:rsid w:val="00C94483"/>
    <w:rsid w:val="00C96EE4"/>
    <w:rsid w:val="00CA44D0"/>
    <w:rsid w:val="00CB0052"/>
    <w:rsid w:val="00CB50C5"/>
    <w:rsid w:val="00CE1F3A"/>
    <w:rsid w:val="00CE28F4"/>
    <w:rsid w:val="00CE49C3"/>
    <w:rsid w:val="00D1424B"/>
    <w:rsid w:val="00D16CD1"/>
    <w:rsid w:val="00D17A28"/>
    <w:rsid w:val="00D24C0A"/>
    <w:rsid w:val="00D34B59"/>
    <w:rsid w:val="00DA6B7D"/>
    <w:rsid w:val="00DD5280"/>
    <w:rsid w:val="00DD704F"/>
    <w:rsid w:val="00DE4931"/>
    <w:rsid w:val="00E00ABE"/>
    <w:rsid w:val="00E01850"/>
    <w:rsid w:val="00E029FC"/>
    <w:rsid w:val="00E219DB"/>
    <w:rsid w:val="00E22939"/>
    <w:rsid w:val="00E51AFA"/>
    <w:rsid w:val="00E75D9C"/>
    <w:rsid w:val="00E9684B"/>
    <w:rsid w:val="00EB6A19"/>
    <w:rsid w:val="00EC3DDD"/>
    <w:rsid w:val="00EC519E"/>
    <w:rsid w:val="00EF43B8"/>
    <w:rsid w:val="00F16DD7"/>
    <w:rsid w:val="00F72EB6"/>
    <w:rsid w:val="00FB4998"/>
    <w:rsid w:val="00FC2720"/>
    <w:rsid w:val="00FC651C"/>
    <w:rsid w:val="00FE0918"/>
    <w:rsid w:val="00FF0B6C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A954EF"/>
  <w15:chartTrackingRefBased/>
  <w15:docId w15:val="{79B2AE55-12CE-4C50-990F-C1C36BF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6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FC0"/>
    <w:pPr>
      <w:ind w:left="720"/>
      <w:contextualSpacing/>
    </w:pPr>
  </w:style>
  <w:style w:type="table" w:styleId="Reetkatablice">
    <w:name w:val="Table Grid"/>
    <w:basedOn w:val="Obinatablica"/>
    <w:uiPriority w:val="39"/>
    <w:rsid w:val="005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052"/>
  </w:style>
  <w:style w:type="paragraph" w:styleId="Podnoje">
    <w:name w:val="footer"/>
    <w:basedOn w:val="Normal"/>
    <w:link w:val="Podno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052"/>
  </w:style>
  <w:style w:type="character" w:customStyle="1" w:styleId="Naslov2Char">
    <w:name w:val="Naslov 2 Char"/>
    <w:basedOn w:val="Zadanifontodlomka"/>
    <w:link w:val="Naslov2"/>
    <w:uiPriority w:val="9"/>
    <w:rsid w:val="003261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5F31-D9E4-42F6-A45B-B3022C31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11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Pepelko</dc:creator>
  <cp:keywords/>
  <dc:description/>
  <cp:lastModifiedBy>Nataša Pepelko</cp:lastModifiedBy>
  <cp:revision>49</cp:revision>
  <cp:lastPrinted>2025-02-14T07:02:00Z</cp:lastPrinted>
  <dcterms:created xsi:type="dcterms:W3CDTF">2022-07-21T08:40:00Z</dcterms:created>
  <dcterms:modified xsi:type="dcterms:W3CDTF">2025-02-14T07:37:00Z</dcterms:modified>
</cp:coreProperties>
</file>